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48AB6" w14:textId="2053E3E4" w:rsidR="00A65026" w:rsidRPr="00B91F2A" w:rsidRDefault="00A65026" w:rsidP="00B91F2A">
      <w:pPr>
        <w:spacing w:after="3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1F2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B91F2A" w:rsidRPr="00B91F2A">
        <w:rPr>
          <w:rFonts w:ascii="Times New Roman" w:hAnsi="Times New Roman" w:cs="Times New Roman"/>
          <w:b/>
          <w:bCs/>
          <w:sz w:val="28"/>
          <w:szCs w:val="28"/>
        </w:rPr>
        <w:t>НАЛИЗ</w:t>
      </w:r>
      <w:r w:rsidRPr="00B91F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1F2A" w:rsidRPr="00B91F2A">
        <w:rPr>
          <w:rFonts w:ascii="Times New Roman" w:hAnsi="Times New Roman" w:cs="Times New Roman"/>
          <w:b/>
          <w:bCs/>
          <w:sz w:val="28"/>
          <w:szCs w:val="28"/>
        </w:rPr>
        <w:t>НЕОПРЕДЕЛЕННОСТЕЙ</w:t>
      </w:r>
      <w:r w:rsidRPr="00B91F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1F2A" w:rsidRPr="00B91F2A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96050C" w:rsidRPr="00B91F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1F2A" w:rsidRPr="00B91F2A">
        <w:rPr>
          <w:rFonts w:ascii="Times New Roman" w:hAnsi="Times New Roman" w:cs="Times New Roman"/>
          <w:b/>
          <w:bCs/>
          <w:sz w:val="28"/>
          <w:szCs w:val="28"/>
        </w:rPr>
        <w:t>МОДЕЛИРОВАНИИ</w:t>
      </w:r>
      <w:r w:rsidRPr="00B91F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1F2A" w:rsidRPr="00B91F2A">
        <w:rPr>
          <w:rFonts w:ascii="Times New Roman" w:hAnsi="Times New Roman" w:cs="Times New Roman"/>
          <w:b/>
          <w:bCs/>
          <w:sz w:val="28"/>
          <w:szCs w:val="28"/>
        </w:rPr>
        <w:t>РАДИАЦИОННЫХ</w:t>
      </w:r>
      <w:r w:rsidRPr="00B91F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1F2A" w:rsidRPr="00B91F2A">
        <w:rPr>
          <w:rFonts w:ascii="Times New Roman" w:hAnsi="Times New Roman" w:cs="Times New Roman"/>
          <w:b/>
          <w:bCs/>
          <w:sz w:val="28"/>
          <w:szCs w:val="28"/>
        </w:rPr>
        <w:t>ПОЛЕЙ</w:t>
      </w:r>
      <w:r w:rsidRPr="00B91F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1F2A" w:rsidRPr="00B91F2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B91F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1F2A" w:rsidRPr="00B91F2A">
        <w:rPr>
          <w:rFonts w:ascii="Times New Roman" w:hAnsi="Times New Roman" w:cs="Times New Roman"/>
          <w:b/>
          <w:bCs/>
          <w:sz w:val="28"/>
          <w:szCs w:val="28"/>
        </w:rPr>
        <w:t>ЭКСПЕРИМЕНТАХ</w:t>
      </w:r>
      <w:r w:rsidRPr="00B91F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1F2A" w:rsidRPr="00B91F2A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B91F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1F2A" w:rsidRPr="00B91F2A">
        <w:rPr>
          <w:rFonts w:ascii="Times New Roman" w:hAnsi="Times New Roman" w:cs="Times New Roman"/>
          <w:b/>
          <w:bCs/>
          <w:sz w:val="28"/>
          <w:szCs w:val="28"/>
        </w:rPr>
        <w:t>КОЛЛАЙДЕРАХ</w:t>
      </w:r>
    </w:p>
    <w:p w14:paraId="6817A396" w14:textId="0EA3E1EA" w:rsidR="00A65026" w:rsidRPr="00B91F2A" w:rsidRDefault="00B91F2A" w:rsidP="00B91F2A">
      <w:pPr>
        <w:spacing w:after="36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2026 </w:t>
      </w:r>
      <w:r w:rsidR="00A65026" w:rsidRPr="00B91F2A">
        <w:rPr>
          <w:rFonts w:ascii="Times New Roman" w:hAnsi="Times New Roman" w:cs="Times New Roman"/>
          <w:b/>
          <w:bCs/>
          <w:sz w:val="24"/>
          <w:szCs w:val="24"/>
        </w:rPr>
        <w:t>И.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5026" w:rsidRPr="00B91F2A">
        <w:rPr>
          <w:rFonts w:ascii="Times New Roman" w:hAnsi="Times New Roman" w:cs="Times New Roman"/>
          <w:b/>
          <w:bCs/>
          <w:sz w:val="24"/>
          <w:szCs w:val="24"/>
        </w:rPr>
        <w:t>Л. Ажгирей</w:t>
      </w:r>
      <w:r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1"/>
      </w:r>
      <w:r w:rsidR="00A65026" w:rsidRPr="00B91F2A">
        <w:rPr>
          <w:rFonts w:ascii="Times New Roman" w:hAnsi="Times New Roman" w:cs="Times New Roman"/>
          <w:b/>
          <w:bCs/>
          <w:sz w:val="24"/>
          <w:szCs w:val="24"/>
        </w:rPr>
        <w:t>, И.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5026" w:rsidRPr="00B91F2A">
        <w:rPr>
          <w:rFonts w:ascii="Times New Roman" w:hAnsi="Times New Roman" w:cs="Times New Roman"/>
          <w:b/>
          <w:bCs/>
          <w:sz w:val="24"/>
          <w:szCs w:val="24"/>
        </w:rPr>
        <w:t>С. Байшев, И.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5026" w:rsidRPr="00B91F2A">
        <w:rPr>
          <w:rFonts w:ascii="Times New Roman" w:hAnsi="Times New Roman" w:cs="Times New Roman"/>
          <w:b/>
          <w:bCs/>
          <w:sz w:val="24"/>
          <w:szCs w:val="24"/>
        </w:rPr>
        <w:t>А. Курочкин, О.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5026" w:rsidRPr="00B91F2A">
        <w:rPr>
          <w:rFonts w:ascii="Times New Roman" w:hAnsi="Times New Roman" w:cs="Times New Roman"/>
          <w:b/>
          <w:bCs/>
          <w:sz w:val="24"/>
          <w:szCs w:val="24"/>
        </w:rPr>
        <w:t>В. Суманеев</w:t>
      </w:r>
    </w:p>
    <w:p w14:paraId="6DEB99CA" w14:textId="528C5004" w:rsidR="00A65026" w:rsidRPr="00B91F2A" w:rsidRDefault="00A65026" w:rsidP="00E11098">
      <w:pPr>
        <w:spacing w:after="36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1F2A">
        <w:rPr>
          <w:rFonts w:ascii="Times New Roman" w:hAnsi="Times New Roman" w:cs="Times New Roman"/>
          <w:sz w:val="24"/>
          <w:szCs w:val="24"/>
        </w:rPr>
        <w:t>НИЦ «Курчатовский институт» - ИФВЭ</w:t>
      </w:r>
      <w:r w:rsidR="008F4E7C" w:rsidRPr="00B91F2A">
        <w:rPr>
          <w:rFonts w:ascii="Times New Roman" w:hAnsi="Times New Roman" w:cs="Times New Roman"/>
          <w:sz w:val="24"/>
          <w:szCs w:val="24"/>
        </w:rPr>
        <w:t>, Протвино, Россия</w:t>
      </w:r>
    </w:p>
    <w:p w14:paraId="7E6D05E4" w14:textId="0487B516" w:rsidR="00764663" w:rsidRPr="00B91F2A" w:rsidRDefault="00764663" w:rsidP="00E11098">
      <w:pPr>
        <w:spacing w:after="360" w:line="240" w:lineRule="auto"/>
        <w:jc w:val="both"/>
        <w:rPr>
          <w:rFonts w:ascii="Times New Roman" w:hAnsi="Times New Roman" w:cs="Times New Roman"/>
        </w:rPr>
      </w:pPr>
      <w:r w:rsidRPr="00B91F2A">
        <w:rPr>
          <w:rFonts w:ascii="Times New Roman" w:hAnsi="Times New Roman" w:cs="Times New Roman"/>
        </w:rPr>
        <w:t xml:space="preserve">На </w:t>
      </w:r>
      <w:r w:rsidR="00F239A3" w:rsidRPr="00B91F2A">
        <w:rPr>
          <w:rFonts w:ascii="Times New Roman" w:hAnsi="Times New Roman" w:cs="Times New Roman"/>
        </w:rPr>
        <w:t>опыте</w:t>
      </w:r>
      <w:r w:rsidRPr="00B91F2A">
        <w:rPr>
          <w:rFonts w:ascii="Times New Roman" w:hAnsi="Times New Roman" w:cs="Times New Roman"/>
        </w:rPr>
        <w:t xml:space="preserve"> прогнозирования радиационных полей при проектировании экспериментов на коллайдерах с использованием различных транспортных программ определены основные источники неопределенностей. Показано, что основной вклад в неопределенности вносят модельные представления геометрии и материалов, генераторов описания </w:t>
      </w:r>
      <w:r w:rsidRPr="00B91F2A">
        <w:rPr>
          <w:rFonts w:ascii="Times New Roman" w:hAnsi="Times New Roman" w:cs="Times New Roman"/>
          <w:lang w:val="en-US"/>
        </w:rPr>
        <w:t>p</w:t>
      </w:r>
      <w:r w:rsidRPr="00B91F2A">
        <w:rPr>
          <w:rFonts w:ascii="Times New Roman" w:hAnsi="Times New Roman" w:cs="Times New Roman"/>
        </w:rPr>
        <w:t>-</w:t>
      </w:r>
      <w:r w:rsidRPr="00B91F2A">
        <w:rPr>
          <w:rFonts w:ascii="Times New Roman" w:hAnsi="Times New Roman" w:cs="Times New Roman"/>
          <w:lang w:val="en-US"/>
        </w:rPr>
        <w:t>p</w:t>
      </w:r>
      <w:r w:rsidRPr="00B91F2A">
        <w:rPr>
          <w:rFonts w:ascii="Times New Roman" w:hAnsi="Times New Roman" w:cs="Times New Roman"/>
        </w:rPr>
        <w:t xml:space="preserve"> и </w:t>
      </w:r>
      <w:r w:rsidRPr="00B91F2A">
        <w:rPr>
          <w:rFonts w:ascii="Times New Roman" w:hAnsi="Times New Roman" w:cs="Times New Roman"/>
          <w:lang w:val="en-US"/>
        </w:rPr>
        <w:t>p</w:t>
      </w:r>
      <w:r w:rsidRPr="00B91F2A">
        <w:rPr>
          <w:rFonts w:ascii="Times New Roman" w:hAnsi="Times New Roman" w:cs="Times New Roman"/>
        </w:rPr>
        <w:t>-</w:t>
      </w:r>
      <w:r w:rsidRPr="00B91F2A">
        <w:rPr>
          <w:rFonts w:ascii="Times New Roman" w:hAnsi="Times New Roman" w:cs="Times New Roman"/>
          <w:lang w:val="en-US"/>
        </w:rPr>
        <w:t>A</w:t>
      </w:r>
      <w:r w:rsidRPr="00B91F2A">
        <w:rPr>
          <w:rFonts w:ascii="Times New Roman" w:hAnsi="Times New Roman" w:cs="Times New Roman"/>
        </w:rPr>
        <w:t xml:space="preserve"> взаимодействий и нейтронных данных.</w:t>
      </w:r>
      <w:r w:rsidR="00572004" w:rsidRPr="00B91F2A">
        <w:rPr>
          <w:rFonts w:ascii="Times New Roman" w:hAnsi="Times New Roman" w:cs="Times New Roman"/>
        </w:rPr>
        <w:t xml:space="preserve"> Обсуждается понятие фактора запаса (</w:t>
      </w:r>
      <w:r w:rsidR="00572004" w:rsidRPr="00B91F2A">
        <w:rPr>
          <w:rFonts w:ascii="Times New Roman" w:hAnsi="Times New Roman" w:cs="Times New Roman"/>
          <w:lang w:val="en-US"/>
        </w:rPr>
        <w:t>Safety</w:t>
      </w:r>
      <w:r w:rsidR="00572004" w:rsidRPr="00B91F2A">
        <w:rPr>
          <w:rFonts w:ascii="Times New Roman" w:hAnsi="Times New Roman" w:cs="Times New Roman"/>
        </w:rPr>
        <w:t xml:space="preserve"> </w:t>
      </w:r>
      <w:r w:rsidR="00572004" w:rsidRPr="00B91F2A">
        <w:rPr>
          <w:rFonts w:ascii="Times New Roman" w:hAnsi="Times New Roman" w:cs="Times New Roman"/>
          <w:lang w:val="en-US"/>
        </w:rPr>
        <w:t>Factor</w:t>
      </w:r>
      <w:r w:rsidR="00572004" w:rsidRPr="00B91F2A">
        <w:rPr>
          <w:rFonts w:ascii="Times New Roman" w:hAnsi="Times New Roman" w:cs="Times New Roman"/>
        </w:rPr>
        <w:t xml:space="preserve">, </w:t>
      </w:r>
      <w:r w:rsidR="00572004" w:rsidRPr="00B91F2A">
        <w:rPr>
          <w:rFonts w:ascii="Times New Roman" w:hAnsi="Times New Roman" w:cs="Times New Roman"/>
          <w:lang w:val="en-US"/>
        </w:rPr>
        <w:t>SF</w:t>
      </w:r>
      <w:r w:rsidR="00572004" w:rsidRPr="00B91F2A">
        <w:rPr>
          <w:rFonts w:ascii="Times New Roman" w:hAnsi="Times New Roman" w:cs="Times New Roman"/>
        </w:rPr>
        <w:t xml:space="preserve">) в эксперименте </w:t>
      </w:r>
      <w:r w:rsidR="00572004" w:rsidRPr="00B91F2A">
        <w:rPr>
          <w:rFonts w:ascii="Times New Roman" w:hAnsi="Times New Roman" w:cs="Times New Roman"/>
          <w:lang w:val="en-US"/>
        </w:rPr>
        <w:t>CMS</w:t>
      </w:r>
      <w:r w:rsidR="00572004" w:rsidRPr="00B91F2A">
        <w:rPr>
          <w:rFonts w:ascii="Times New Roman" w:hAnsi="Times New Roman" w:cs="Times New Roman"/>
        </w:rPr>
        <w:t xml:space="preserve"> на БАК, определяются области с различными значениями </w:t>
      </w:r>
      <w:r w:rsidR="00572004" w:rsidRPr="00B91F2A">
        <w:rPr>
          <w:rFonts w:ascii="Times New Roman" w:hAnsi="Times New Roman" w:cs="Times New Roman"/>
          <w:lang w:val="en-US"/>
        </w:rPr>
        <w:t>SF</w:t>
      </w:r>
      <w:r w:rsidR="00572004" w:rsidRPr="00B91F2A">
        <w:rPr>
          <w:rFonts w:ascii="Times New Roman" w:hAnsi="Times New Roman" w:cs="Times New Roman"/>
        </w:rPr>
        <w:t>.</w:t>
      </w:r>
    </w:p>
    <w:p w14:paraId="6FBBA4D7" w14:textId="3B4E504E" w:rsidR="003B63D0" w:rsidRPr="005B5130" w:rsidRDefault="00495137" w:rsidP="005B5130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130">
        <w:rPr>
          <w:rFonts w:ascii="Times New Roman" w:hAnsi="Times New Roman" w:cs="Times New Roman"/>
          <w:sz w:val="24"/>
          <w:szCs w:val="24"/>
        </w:rPr>
        <w:t>ВВЕДЕНИЕ</w:t>
      </w:r>
    </w:p>
    <w:p w14:paraId="7031A0F9" w14:textId="39DDEF1B" w:rsidR="00066D77" w:rsidRPr="00066D77" w:rsidRDefault="00066D77" w:rsidP="00E11098">
      <w:pPr>
        <w:spacing w:after="0" w:line="48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Прогнозирование радиационных полей (РП) проводится при проектировании и эксплуатации ускорителей и экспериментальных установок. Основной аппарат для этого – пакеты программ переноса излучения методом Монте-Карло</w:t>
      </w:r>
      <w:r w:rsidR="00F719B5" w:rsidRPr="00F719B5">
        <w:rPr>
          <w:rFonts w:ascii="Times New Roman" w:hAnsi="Times New Roman" w:cs="Times New Roman"/>
          <w:sz w:val="24"/>
          <w:szCs w:val="24"/>
        </w:rPr>
        <w:t xml:space="preserve"> [</w:t>
      </w:r>
      <w:r w:rsidR="006E40E7" w:rsidRPr="006E40E7">
        <w:rPr>
          <w:rFonts w:ascii="Times New Roman" w:hAnsi="Times New Roman" w:cs="Times New Roman"/>
          <w:sz w:val="24"/>
          <w:szCs w:val="24"/>
        </w:rPr>
        <w:t>1</w:t>
      </w:r>
      <w:r w:rsidR="00F719B5" w:rsidRPr="00F719B5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439377" w14:textId="53B5EEDF" w:rsidR="0023385F" w:rsidRPr="005D4441" w:rsidRDefault="006C6E68" w:rsidP="00E11098">
      <w:pPr>
        <w:spacing w:after="0" w:line="48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65026">
        <w:rPr>
          <w:rFonts w:ascii="Times New Roman" w:hAnsi="Times New Roman" w:cs="Times New Roman"/>
          <w:sz w:val="24"/>
          <w:szCs w:val="24"/>
        </w:rPr>
        <w:t xml:space="preserve">Мы предлагаем анализ достоверности и надёжности результатов моделирования </w:t>
      </w:r>
      <w:r w:rsidR="00094520">
        <w:rPr>
          <w:rFonts w:ascii="Times New Roman" w:hAnsi="Times New Roman" w:cs="Times New Roman"/>
          <w:sz w:val="24"/>
          <w:szCs w:val="24"/>
        </w:rPr>
        <w:t xml:space="preserve">радиационного поля </w:t>
      </w:r>
      <w:r w:rsidRPr="00A65026">
        <w:rPr>
          <w:rFonts w:ascii="Times New Roman" w:hAnsi="Times New Roman" w:cs="Times New Roman"/>
          <w:sz w:val="24"/>
          <w:szCs w:val="24"/>
        </w:rPr>
        <w:t>на основе опыта такой работы на БАК</w:t>
      </w:r>
      <w:r w:rsidR="00F719B5" w:rsidRPr="00F719B5">
        <w:rPr>
          <w:rFonts w:ascii="Times New Roman" w:hAnsi="Times New Roman" w:cs="Times New Roman"/>
          <w:sz w:val="24"/>
          <w:szCs w:val="24"/>
        </w:rPr>
        <w:t xml:space="preserve"> [</w:t>
      </w:r>
      <w:r w:rsidR="006E40E7" w:rsidRPr="006E40E7">
        <w:rPr>
          <w:rFonts w:ascii="Times New Roman" w:hAnsi="Times New Roman" w:cs="Times New Roman"/>
          <w:sz w:val="24"/>
          <w:szCs w:val="24"/>
        </w:rPr>
        <w:t>2</w:t>
      </w:r>
      <w:r w:rsidR="00F719B5" w:rsidRPr="00F719B5">
        <w:rPr>
          <w:rFonts w:ascii="Times New Roman" w:hAnsi="Times New Roman" w:cs="Times New Roman"/>
          <w:sz w:val="24"/>
          <w:szCs w:val="24"/>
        </w:rPr>
        <w:t xml:space="preserve">] </w:t>
      </w:r>
      <w:r w:rsidR="00F719B5">
        <w:rPr>
          <w:rFonts w:ascii="Times New Roman" w:hAnsi="Times New Roman" w:cs="Times New Roman"/>
          <w:sz w:val="24"/>
          <w:szCs w:val="24"/>
        </w:rPr>
        <w:t>и</w:t>
      </w:r>
      <w:r w:rsidRPr="00A65026">
        <w:rPr>
          <w:rFonts w:ascii="Times New Roman" w:hAnsi="Times New Roman" w:cs="Times New Roman"/>
          <w:sz w:val="24"/>
          <w:szCs w:val="24"/>
        </w:rPr>
        <w:t xml:space="preserve"> в эксперименте </w:t>
      </w:r>
      <w:r w:rsidRPr="00A65026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F719B5">
        <w:rPr>
          <w:rFonts w:ascii="Times New Roman" w:hAnsi="Times New Roman" w:cs="Times New Roman"/>
          <w:sz w:val="24"/>
          <w:szCs w:val="24"/>
        </w:rPr>
        <w:t xml:space="preserve"> </w:t>
      </w:r>
      <w:r w:rsidR="00F719B5" w:rsidRPr="00F719B5">
        <w:rPr>
          <w:rFonts w:ascii="Times New Roman" w:hAnsi="Times New Roman" w:cs="Times New Roman"/>
          <w:sz w:val="24"/>
          <w:szCs w:val="24"/>
        </w:rPr>
        <w:t>[</w:t>
      </w:r>
      <w:r w:rsidR="006E40E7" w:rsidRPr="006E40E7">
        <w:rPr>
          <w:rFonts w:ascii="Times New Roman" w:hAnsi="Times New Roman" w:cs="Times New Roman"/>
          <w:sz w:val="24"/>
          <w:szCs w:val="24"/>
        </w:rPr>
        <w:t>3</w:t>
      </w:r>
      <w:r w:rsidR="00F719B5" w:rsidRPr="00F719B5">
        <w:rPr>
          <w:rFonts w:ascii="Times New Roman" w:hAnsi="Times New Roman" w:cs="Times New Roman"/>
          <w:sz w:val="24"/>
          <w:szCs w:val="24"/>
        </w:rPr>
        <w:t>]</w:t>
      </w:r>
      <w:r w:rsidRPr="00A65026">
        <w:rPr>
          <w:rFonts w:ascii="Times New Roman" w:hAnsi="Times New Roman" w:cs="Times New Roman"/>
          <w:sz w:val="24"/>
          <w:szCs w:val="24"/>
        </w:rPr>
        <w:t>.</w:t>
      </w:r>
      <w:r w:rsidR="00094520">
        <w:rPr>
          <w:rFonts w:ascii="Times New Roman" w:hAnsi="Times New Roman" w:cs="Times New Roman"/>
          <w:sz w:val="24"/>
          <w:szCs w:val="24"/>
        </w:rPr>
        <w:t xml:space="preserve"> </w:t>
      </w:r>
      <w:r w:rsidR="005D4441">
        <w:rPr>
          <w:rFonts w:ascii="Times New Roman" w:hAnsi="Times New Roman" w:cs="Times New Roman"/>
          <w:sz w:val="24"/>
          <w:szCs w:val="24"/>
        </w:rPr>
        <w:t>В</w:t>
      </w:r>
      <w:r w:rsidR="00E80049" w:rsidRPr="005D4441">
        <w:rPr>
          <w:rFonts w:ascii="Times New Roman" w:hAnsi="Times New Roman" w:cs="Times New Roman"/>
          <w:sz w:val="24"/>
          <w:szCs w:val="24"/>
        </w:rPr>
        <w:t xml:space="preserve">ажно </w:t>
      </w:r>
      <w:r w:rsidR="005D4441">
        <w:rPr>
          <w:rFonts w:ascii="Times New Roman" w:hAnsi="Times New Roman" w:cs="Times New Roman"/>
          <w:sz w:val="24"/>
          <w:szCs w:val="24"/>
        </w:rPr>
        <w:t xml:space="preserve">уметь </w:t>
      </w:r>
      <w:r w:rsidR="00E80049" w:rsidRPr="005D4441">
        <w:rPr>
          <w:rFonts w:ascii="Times New Roman" w:hAnsi="Times New Roman" w:cs="Times New Roman"/>
          <w:sz w:val="24"/>
          <w:szCs w:val="24"/>
        </w:rPr>
        <w:t xml:space="preserve">качественно и количественно оценить основные неопределенности </w:t>
      </w:r>
      <w:r w:rsidR="00754702" w:rsidRPr="005D4441">
        <w:rPr>
          <w:rFonts w:ascii="Times New Roman" w:hAnsi="Times New Roman" w:cs="Times New Roman"/>
          <w:sz w:val="24"/>
          <w:szCs w:val="24"/>
        </w:rPr>
        <w:t>расчета</w:t>
      </w:r>
      <w:r w:rsidR="005D4441">
        <w:rPr>
          <w:rFonts w:ascii="Times New Roman" w:hAnsi="Times New Roman" w:cs="Times New Roman"/>
          <w:sz w:val="24"/>
          <w:szCs w:val="24"/>
        </w:rPr>
        <w:t>, поскольку статистические ошибки моделирования, как правило, много меньше возможных систематических ошибок.</w:t>
      </w:r>
    </w:p>
    <w:p w14:paraId="0ADAE4CE" w14:textId="5FFF913C" w:rsidR="00754702" w:rsidRPr="00A65026" w:rsidRDefault="00754702" w:rsidP="00E11098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5026">
        <w:rPr>
          <w:rFonts w:ascii="Times New Roman" w:hAnsi="Times New Roman" w:cs="Times New Roman"/>
          <w:sz w:val="24"/>
          <w:szCs w:val="24"/>
        </w:rPr>
        <w:t>О</w:t>
      </w:r>
      <w:r w:rsidR="009F50BB" w:rsidRPr="00A65026">
        <w:rPr>
          <w:rFonts w:ascii="Times New Roman" w:hAnsi="Times New Roman" w:cs="Times New Roman"/>
          <w:sz w:val="24"/>
          <w:szCs w:val="24"/>
        </w:rPr>
        <w:t>сновные группы неопределенностей связаны с</w:t>
      </w:r>
      <w:r w:rsidRPr="00A65026">
        <w:rPr>
          <w:rFonts w:ascii="Times New Roman" w:hAnsi="Times New Roman" w:cs="Times New Roman"/>
          <w:sz w:val="24"/>
          <w:szCs w:val="24"/>
        </w:rPr>
        <w:t>:</w:t>
      </w:r>
    </w:p>
    <w:p w14:paraId="64025AEA" w14:textId="44D5517A" w:rsidR="00754702" w:rsidRPr="00225F74" w:rsidRDefault="00352315" w:rsidP="00E11098">
      <w:pPr>
        <w:pStyle w:val="ListParagraph"/>
        <w:numPr>
          <w:ilvl w:val="0"/>
          <w:numId w:val="3"/>
        </w:numPr>
        <w:spacing w:after="0" w:line="480" w:lineRule="auto"/>
        <w:jc w:val="both"/>
        <w:rPr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t>погрешностями м</w:t>
      </w:r>
      <w:r w:rsidR="00754702" w:rsidRPr="00225F74">
        <w:rPr>
          <w:rFonts w:ascii="Times New Roman" w:hAnsi="Times New Roman" w:cs="Times New Roman"/>
          <w:sz w:val="24"/>
          <w:szCs w:val="24"/>
        </w:rPr>
        <w:t>одел</w:t>
      </w:r>
      <w:r w:rsidRPr="00225F74">
        <w:rPr>
          <w:rFonts w:ascii="Times New Roman" w:hAnsi="Times New Roman" w:cs="Times New Roman"/>
          <w:sz w:val="24"/>
          <w:szCs w:val="24"/>
        </w:rPr>
        <w:t>и</w:t>
      </w:r>
      <w:r w:rsidR="00754702" w:rsidRPr="00225F74">
        <w:rPr>
          <w:rFonts w:ascii="Times New Roman" w:hAnsi="Times New Roman" w:cs="Times New Roman"/>
          <w:sz w:val="24"/>
          <w:szCs w:val="24"/>
        </w:rPr>
        <w:t xml:space="preserve"> задачи (точность</w:t>
      </w:r>
      <w:r w:rsidRPr="00225F74">
        <w:rPr>
          <w:rFonts w:ascii="Times New Roman" w:hAnsi="Times New Roman" w:cs="Times New Roman"/>
          <w:sz w:val="24"/>
          <w:szCs w:val="24"/>
        </w:rPr>
        <w:t>ю</w:t>
      </w:r>
      <w:r w:rsidR="00754702" w:rsidRPr="00225F74">
        <w:rPr>
          <w:rFonts w:ascii="Times New Roman" w:hAnsi="Times New Roman" w:cs="Times New Roman"/>
          <w:sz w:val="24"/>
          <w:szCs w:val="24"/>
        </w:rPr>
        <w:t xml:space="preserve"> описания </w:t>
      </w:r>
      <w:r w:rsidR="009F50BB" w:rsidRPr="00225F74">
        <w:rPr>
          <w:rFonts w:ascii="Times New Roman" w:hAnsi="Times New Roman" w:cs="Times New Roman"/>
          <w:sz w:val="24"/>
          <w:szCs w:val="24"/>
        </w:rPr>
        <w:t>геометри</w:t>
      </w:r>
      <w:r w:rsidR="00754702" w:rsidRPr="00225F74">
        <w:rPr>
          <w:rFonts w:ascii="Times New Roman" w:hAnsi="Times New Roman" w:cs="Times New Roman"/>
          <w:sz w:val="24"/>
          <w:szCs w:val="24"/>
        </w:rPr>
        <w:t>и</w:t>
      </w:r>
      <w:r w:rsidR="009F50BB" w:rsidRPr="00225F74">
        <w:rPr>
          <w:rFonts w:ascii="Times New Roman" w:hAnsi="Times New Roman" w:cs="Times New Roman"/>
          <w:sz w:val="24"/>
          <w:szCs w:val="24"/>
        </w:rPr>
        <w:t xml:space="preserve"> и </w:t>
      </w:r>
      <w:r w:rsidR="00754702" w:rsidRPr="00225F74">
        <w:rPr>
          <w:rFonts w:ascii="Times New Roman" w:hAnsi="Times New Roman" w:cs="Times New Roman"/>
          <w:sz w:val="24"/>
          <w:szCs w:val="24"/>
        </w:rPr>
        <w:t>материалов);</w:t>
      </w:r>
    </w:p>
    <w:p w14:paraId="6104DD62" w14:textId="274E5835" w:rsidR="00754702" w:rsidRPr="00225F74" w:rsidRDefault="00352315" w:rsidP="00E11098">
      <w:pPr>
        <w:pStyle w:val="ListParagraph"/>
        <w:numPr>
          <w:ilvl w:val="0"/>
          <w:numId w:val="3"/>
        </w:numPr>
        <w:spacing w:after="0" w:line="480" w:lineRule="auto"/>
        <w:jc w:val="both"/>
        <w:rPr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t>точностью</w:t>
      </w:r>
      <w:r w:rsidR="00754702" w:rsidRPr="00225F74">
        <w:rPr>
          <w:rFonts w:ascii="Times New Roman" w:hAnsi="Times New Roman" w:cs="Times New Roman"/>
          <w:sz w:val="24"/>
          <w:szCs w:val="24"/>
        </w:rPr>
        <w:t xml:space="preserve"> </w:t>
      </w:r>
      <w:r w:rsidR="009F50BB" w:rsidRPr="00225F74">
        <w:rPr>
          <w:rFonts w:ascii="Times New Roman" w:hAnsi="Times New Roman" w:cs="Times New Roman"/>
          <w:sz w:val="24"/>
          <w:szCs w:val="24"/>
        </w:rPr>
        <w:t>алгоритм</w:t>
      </w:r>
      <w:r w:rsidR="00754702" w:rsidRPr="00225F74">
        <w:rPr>
          <w:rFonts w:ascii="Times New Roman" w:hAnsi="Times New Roman" w:cs="Times New Roman"/>
          <w:sz w:val="24"/>
          <w:szCs w:val="24"/>
        </w:rPr>
        <w:t>ов</w:t>
      </w:r>
      <w:r w:rsidR="009F50BB" w:rsidRPr="00225F74">
        <w:rPr>
          <w:rFonts w:ascii="Times New Roman" w:hAnsi="Times New Roman" w:cs="Times New Roman"/>
          <w:sz w:val="24"/>
          <w:szCs w:val="24"/>
        </w:rPr>
        <w:t xml:space="preserve"> транспорта частиц;</w:t>
      </w:r>
    </w:p>
    <w:p w14:paraId="70380462" w14:textId="0FA6994C" w:rsidR="00754702" w:rsidRPr="00225F74" w:rsidRDefault="00352315" w:rsidP="00E11098">
      <w:pPr>
        <w:pStyle w:val="ListParagraph"/>
        <w:numPr>
          <w:ilvl w:val="0"/>
          <w:numId w:val="3"/>
        </w:numPr>
        <w:spacing w:after="0" w:line="480" w:lineRule="auto"/>
        <w:jc w:val="both"/>
        <w:rPr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t>д</w:t>
      </w:r>
      <w:r w:rsidR="00754702" w:rsidRPr="00225F74">
        <w:rPr>
          <w:rFonts w:ascii="Times New Roman" w:hAnsi="Times New Roman" w:cs="Times New Roman"/>
          <w:sz w:val="24"/>
          <w:szCs w:val="24"/>
        </w:rPr>
        <w:t xml:space="preserve">остоверностью </w:t>
      </w:r>
      <w:r w:rsidR="009F50BB" w:rsidRPr="00225F74">
        <w:rPr>
          <w:rFonts w:ascii="Times New Roman" w:hAnsi="Times New Roman" w:cs="Times New Roman"/>
          <w:sz w:val="24"/>
          <w:szCs w:val="24"/>
        </w:rPr>
        <w:t>данны</w:t>
      </w:r>
      <w:r w:rsidR="00754702" w:rsidRPr="00225F74">
        <w:rPr>
          <w:rFonts w:ascii="Times New Roman" w:hAnsi="Times New Roman" w:cs="Times New Roman"/>
          <w:sz w:val="24"/>
          <w:szCs w:val="24"/>
        </w:rPr>
        <w:t>х</w:t>
      </w:r>
      <w:r w:rsidR="009F50BB" w:rsidRPr="00225F74">
        <w:rPr>
          <w:rFonts w:ascii="Times New Roman" w:hAnsi="Times New Roman" w:cs="Times New Roman"/>
          <w:sz w:val="24"/>
          <w:szCs w:val="24"/>
        </w:rPr>
        <w:t xml:space="preserve"> о сечениях взаимодействия частиц с веществом</w:t>
      </w:r>
      <w:r w:rsidR="00754702" w:rsidRPr="00225F74">
        <w:rPr>
          <w:rFonts w:ascii="Times New Roman" w:hAnsi="Times New Roman" w:cs="Times New Roman"/>
          <w:sz w:val="24"/>
          <w:szCs w:val="24"/>
        </w:rPr>
        <w:t>;</w:t>
      </w:r>
      <w:r w:rsidR="009F50BB" w:rsidRPr="00225F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8A4E6B" w14:textId="44DAF3C8" w:rsidR="00754702" w:rsidRPr="00225F74" w:rsidRDefault="00352315" w:rsidP="00E11098">
      <w:pPr>
        <w:pStyle w:val="ListParagraph"/>
        <w:numPr>
          <w:ilvl w:val="0"/>
          <w:numId w:val="3"/>
        </w:numPr>
        <w:spacing w:after="0" w:line="480" w:lineRule="auto"/>
        <w:jc w:val="both"/>
        <w:rPr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t>п</w:t>
      </w:r>
      <w:r w:rsidR="00754702" w:rsidRPr="00225F74">
        <w:rPr>
          <w:rFonts w:ascii="Times New Roman" w:hAnsi="Times New Roman" w:cs="Times New Roman"/>
          <w:sz w:val="24"/>
          <w:szCs w:val="24"/>
        </w:rPr>
        <w:t xml:space="preserve">огрешностью </w:t>
      </w:r>
      <w:r w:rsidRPr="00225F74">
        <w:rPr>
          <w:rFonts w:ascii="Times New Roman" w:hAnsi="Times New Roman" w:cs="Times New Roman"/>
          <w:sz w:val="24"/>
          <w:szCs w:val="24"/>
        </w:rPr>
        <w:t>программ-</w:t>
      </w:r>
      <w:r w:rsidR="009F50BB" w:rsidRPr="00225F74">
        <w:rPr>
          <w:rFonts w:ascii="Times New Roman" w:hAnsi="Times New Roman" w:cs="Times New Roman"/>
          <w:sz w:val="24"/>
          <w:szCs w:val="24"/>
        </w:rPr>
        <w:t>генератор</w:t>
      </w:r>
      <w:r w:rsidR="00754702" w:rsidRPr="00225F74">
        <w:rPr>
          <w:rFonts w:ascii="Times New Roman" w:hAnsi="Times New Roman" w:cs="Times New Roman"/>
          <w:sz w:val="24"/>
          <w:szCs w:val="24"/>
        </w:rPr>
        <w:t>ов</w:t>
      </w:r>
      <w:r w:rsidR="009F50BB" w:rsidRPr="00225F74">
        <w:rPr>
          <w:rFonts w:ascii="Times New Roman" w:hAnsi="Times New Roman" w:cs="Times New Roman"/>
          <w:sz w:val="24"/>
          <w:szCs w:val="24"/>
        </w:rPr>
        <w:t xml:space="preserve"> образования вторичных частиц</w:t>
      </w:r>
      <w:r w:rsidRPr="00225F74">
        <w:rPr>
          <w:rFonts w:ascii="Times New Roman" w:hAnsi="Times New Roman" w:cs="Times New Roman"/>
          <w:sz w:val="24"/>
          <w:szCs w:val="24"/>
        </w:rPr>
        <w:t xml:space="preserve"> в первичном взаимодействии</w:t>
      </w:r>
      <w:r w:rsidR="009F50BB" w:rsidRPr="00225F74">
        <w:rPr>
          <w:rFonts w:ascii="Times New Roman" w:hAnsi="Times New Roman" w:cs="Times New Roman"/>
          <w:sz w:val="24"/>
          <w:szCs w:val="24"/>
        </w:rPr>
        <w:t>;</w:t>
      </w:r>
    </w:p>
    <w:p w14:paraId="76C1B6CB" w14:textId="22D4620F" w:rsidR="00754702" w:rsidRPr="00225F74" w:rsidRDefault="00352315" w:rsidP="00E11098">
      <w:pPr>
        <w:pStyle w:val="ListParagraph"/>
        <w:numPr>
          <w:ilvl w:val="0"/>
          <w:numId w:val="3"/>
        </w:numPr>
        <w:spacing w:after="0" w:line="480" w:lineRule="auto"/>
        <w:jc w:val="both"/>
        <w:rPr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754702" w:rsidRPr="00225F74">
        <w:rPr>
          <w:rFonts w:ascii="Times New Roman" w:hAnsi="Times New Roman" w:cs="Times New Roman"/>
          <w:sz w:val="24"/>
          <w:szCs w:val="24"/>
        </w:rPr>
        <w:t>равильностью выбора</w:t>
      </w:r>
      <w:r w:rsidR="009F50BB" w:rsidRPr="00225F74">
        <w:rPr>
          <w:rFonts w:ascii="Times New Roman" w:hAnsi="Times New Roman" w:cs="Times New Roman"/>
          <w:sz w:val="24"/>
          <w:szCs w:val="24"/>
        </w:rPr>
        <w:t xml:space="preserve"> </w:t>
      </w:r>
      <w:r w:rsidR="0023385F" w:rsidRPr="00225F74">
        <w:rPr>
          <w:rFonts w:ascii="Times New Roman" w:hAnsi="Times New Roman" w:cs="Times New Roman"/>
          <w:sz w:val="24"/>
          <w:szCs w:val="24"/>
        </w:rPr>
        <w:t>алгоритм</w:t>
      </w:r>
      <w:r w:rsidR="00754702" w:rsidRPr="00225F74">
        <w:rPr>
          <w:rFonts w:ascii="Times New Roman" w:hAnsi="Times New Roman" w:cs="Times New Roman"/>
          <w:sz w:val="24"/>
          <w:szCs w:val="24"/>
        </w:rPr>
        <w:t>ов</w:t>
      </w:r>
      <w:r w:rsidR="0023385F" w:rsidRPr="00225F74">
        <w:rPr>
          <w:rFonts w:ascii="Times New Roman" w:hAnsi="Times New Roman" w:cs="Times New Roman"/>
          <w:sz w:val="24"/>
          <w:szCs w:val="24"/>
        </w:rPr>
        <w:t xml:space="preserve"> сбора интересующих нас функционалов и </w:t>
      </w:r>
      <w:r w:rsidRPr="00225F74">
        <w:rPr>
          <w:rFonts w:ascii="Times New Roman" w:hAnsi="Times New Roman" w:cs="Times New Roman"/>
          <w:sz w:val="24"/>
          <w:szCs w:val="24"/>
        </w:rPr>
        <w:t xml:space="preserve">настройки </w:t>
      </w:r>
      <w:r w:rsidR="0023385F" w:rsidRPr="00225F74">
        <w:rPr>
          <w:rFonts w:ascii="Times New Roman" w:hAnsi="Times New Roman" w:cs="Times New Roman"/>
          <w:sz w:val="24"/>
          <w:szCs w:val="24"/>
        </w:rPr>
        <w:t xml:space="preserve">энергетических порогов транспорта </w:t>
      </w:r>
      <w:r w:rsidRPr="00225F74">
        <w:rPr>
          <w:rFonts w:ascii="Times New Roman" w:hAnsi="Times New Roman" w:cs="Times New Roman"/>
          <w:sz w:val="24"/>
          <w:szCs w:val="24"/>
        </w:rPr>
        <w:t xml:space="preserve">и образования </w:t>
      </w:r>
      <w:r w:rsidR="0023385F" w:rsidRPr="00225F74">
        <w:rPr>
          <w:rFonts w:ascii="Times New Roman" w:hAnsi="Times New Roman" w:cs="Times New Roman"/>
          <w:sz w:val="24"/>
          <w:szCs w:val="24"/>
        </w:rPr>
        <w:t>частиц</w:t>
      </w:r>
      <w:r w:rsidR="00724636" w:rsidRPr="00225F7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BB7FD7" w14:textId="7A53B1FC" w:rsidR="009F50BB" w:rsidRPr="00225F74" w:rsidRDefault="00352315" w:rsidP="00E11098">
      <w:pPr>
        <w:pStyle w:val="ListParagraph"/>
        <w:numPr>
          <w:ilvl w:val="0"/>
          <w:numId w:val="3"/>
        </w:numPr>
        <w:spacing w:after="240" w:line="480" w:lineRule="auto"/>
        <w:ind w:left="794" w:hanging="357"/>
        <w:jc w:val="both"/>
        <w:rPr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t>к</w:t>
      </w:r>
      <w:r w:rsidR="00724636" w:rsidRPr="00225F74">
        <w:rPr>
          <w:rFonts w:ascii="Times New Roman" w:hAnsi="Times New Roman" w:cs="Times New Roman"/>
          <w:sz w:val="24"/>
          <w:szCs w:val="24"/>
        </w:rPr>
        <w:t>оэффициентами нормировок для возможных сценариев</w:t>
      </w:r>
      <w:r w:rsidRPr="00225F74">
        <w:rPr>
          <w:rFonts w:ascii="Times New Roman" w:hAnsi="Times New Roman" w:cs="Times New Roman"/>
          <w:sz w:val="24"/>
          <w:szCs w:val="24"/>
        </w:rPr>
        <w:t xml:space="preserve"> задачи</w:t>
      </w:r>
      <w:r w:rsidR="001E6646" w:rsidRPr="00225F74">
        <w:rPr>
          <w:rFonts w:ascii="Times New Roman" w:hAnsi="Times New Roman" w:cs="Times New Roman"/>
          <w:sz w:val="24"/>
          <w:szCs w:val="24"/>
        </w:rPr>
        <w:t>.</w:t>
      </w:r>
    </w:p>
    <w:p w14:paraId="5818EF31" w14:textId="2714B4D5" w:rsidR="00572004" w:rsidRPr="005B5130" w:rsidRDefault="00572004" w:rsidP="005B5130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130">
        <w:rPr>
          <w:rFonts w:ascii="Times New Roman" w:hAnsi="Times New Roman" w:cs="Times New Roman"/>
          <w:sz w:val="24"/>
          <w:szCs w:val="24"/>
        </w:rPr>
        <w:t>НЕОПРЕДЕЛЕННОСТИ МОДЕЛИ</w:t>
      </w:r>
    </w:p>
    <w:p w14:paraId="3EC64202" w14:textId="238CD8CC" w:rsidR="009F50BB" w:rsidRPr="00A65026" w:rsidRDefault="00D24B01" w:rsidP="0026187C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t>С</w:t>
      </w:r>
      <w:r w:rsidR="001E6646" w:rsidRPr="00225F74">
        <w:rPr>
          <w:rFonts w:ascii="Times New Roman" w:hAnsi="Times New Roman" w:cs="Times New Roman"/>
          <w:sz w:val="24"/>
          <w:szCs w:val="24"/>
        </w:rPr>
        <w:t>овременн</w:t>
      </w:r>
      <w:r w:rsidRPr="00225F74">
        <w:rPr>
          <w:rFonts w:ascii="Times New Roman" w:hAnsi="Times New Roman" w:cs="Times New Roman"/>
          <w:sz w:val="24"/>
          <w:szCs w:val="24"/>
        </w:rPr>
        <w:t>ая</w:t>
      </w:r>
      <w:r w:rsidR="001E6646" w:rsidRPr="00225F74">
        <w:rPr>
          <w:rFonts w:ascii="Times New Roman" w:hAnsi="Times New Roman" w:cs="Times New Roman"/>
          <w:sz w:val="24"/>
          <w:szCs w:val="24"/>
        </w:rPr>
        <w:t xml:space="preserve"> </w:t>
      </w:r>
      <w:r w:rsidRPr="00225F74">
        <w:rPr>
          <w:rFonts w:ascii="Times New Roman" w:hAnsi="Times New Roman" w:cs="Times New Roman"/>
          <w:sz w:val="24"/>
          <w:szCs w:val="24"/>
        </w:rPr>
        <w:t>модель</w:t>
      </w:r>
      <w:r w:rsidR="00791B84" w:rsidRPr="00225F74">
        <w:rPr>
          <w:rFonts w:ascii="Times New Roman" w:hAnsi="Times New Roman" w:cs="Times New Roman"/>
          <w:sz w:val="24"/>
          <w:szCs w:val="24"/>
        </w:rPr>
        <w:t xml:space="preserve"> эксперимента </w:t>
      </w:r>
      <w:r w:rsidR="002B1A50" w:rsidRPr="00225F74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791B84" w:rsidRPr="00225F74">
        <w:rPr>
          <w:rFonts w:ascii="Times New Roman" w:hAnsi="Times New Roman" w:cs="Times New Roman"/>
          <w:sz w:val="24"/>
          <w:szCs w:val="24"/>
        </w:rPr>
        <w:t xml:space="preserve"> </w:t>
      </w:r>
      <w:r w:rsidR="00E349F3" w:rsidRPr="00225F74">
        <w:rPr>
          <w:rFonts w:ascii="Times New Roman" w:hAnsi="Times New Roman" w:cs="Times New Roman"/>
          <w:sz w:val="24"/>
          <w:szCs w:val="24"/>
        </w:rPr>
        <w:t xml:space="preserve">– </w:t>
      </w:r>
      <w:r w:rsidR="00A238E8" w:rsidRPr="00225F74">
        <w:rPr>
          <w:rFonts w:ascii="Times New Roman" w:hAnsi="Times New Roman" w:cs="Times New Roman"/>
          <w:sz w:val="24"/>
          <w:szCs w:val="24"/>
        </w:rPr>
        <w:t>это</w:t>
      </w:r>
      <w:r w:rsidR="00791B84" w:rsidRPr="00225F74">
        <w:rPr>
          <w:rFonts w:ascii="Times New Roman" w:hAnsi="Times New Roman" w:cs="Times New Roman"/>
          <w:sz w:val="24"/>
          <w:szCs w:val="24"/>
        </w:rPr>
        <w:t xml:space="preserve"> </w:t>
      </w:r>
      <w:r w:rsidRPr="00225F74">
        <w:rPr>
          <w:rFonts w:ascii="Times New Roman" w:hAnsi="Times New Roman" w:cs="Times New Roman"/>
          <w:sz w:val="24"/>
          <w:szCs w:val="24"/>
        </w:rPr>
        <w:t>математическое описание</w:t>
      </w:r>
      <w:r w:rsidR="00A238E8" w:rsidRPr="00225F74">
        <w:rPr>
          <w:rFonts w:ascii="Times New Roman" w:hAnsi="Times New Roman" w:cs="Times New Roman"/>
          <w:sz w:val="24"/>
          <w:szCs w:val="24"/>
        </w:rPr>
        <w:t xml:space="preserve"> геометрии</w:t>
      </w:r>
      <w:r w:rsidR="00A238E8">
        <w:rPr>
          <w:rFonts w:ascii="Times New Roman" w:hAnsi="Times New Roman" w:cs="Times New Roman"/>
          <w:sz w:val="24"/>
          <w:szCs w:val="24"/>
        </w:rPr>
        <w:t xml:space="preserve"> и материалов детекторов и экспериментального зала</w:t>
      </w:r>
      <w:r w:rsidR="00791B84" w:rsidRPr="00A65026">
        <w:rPr>
          <w:rFonts w:ascii="Times New Roman" w:hAnsi="Times New Roman" w:cs="Times New Roman"/>
          <w:sz w:val="24"/>
          <w:szCs w:val="24"/>
        </w:rPr>
        <w:t xml:space="preserve">, </w:t>
      </w:r>
      <w:r w:rsidR="00A238E8">
        <w:rPr>
          <w:rFonts w:ascii="Times New Roman" w:hAnsi="Times New Roman" w:cs="Times New Roman"/>
          <w:sz w:val="24"/>
          <w:szCs w:val="24"/>
        </w:rPr>
        <w:t>созданн</w:t>
      </w:r>
      <w:r w:rsidR="00E349F3">
        <w:rPr>
          <w:rFonts w:ascii="Times New Roman" w:hAnsi="Times New Roman" w:cs="Times New Roman"/>
          <w:sz w:val="24"/>
          <w:szCs w:val="24"/>
        </w:rPr>
        <w:t>ое</w:t>
      </w:r>
      <w:r w:rsidR="00A238E8">
        <w:rPr>
          <w:rFonts w:ascii="Times New Roman" w:hAnsi="Times New Roman" w:cs="Times New Roman"/>
          <w:sz w:val="24"/>
          <w:szCs w:val="24"/>
        </w:rPr>
        <w:t xml:space="preserve"> на основе доступных</w:t>
      </w:r>
      <w:r w:rsidR="002B1A50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791B84" w:rsidRPr="00A238E8">
        <w:rPr>
          <w:rFonts w:ascii="Times New Roman" w:hAnsi="Times New Roman" w:cs="Times New Roman"/>
          <w:sz w:val="24"/>
          <w:szCs w:val="24"/>
        </w:rPr>
        <w:t xml:space="preserve">производственных чертежей, спецификации материалов, а также параметров и </w:t>
      </w:r>
      <w:r w:rsidR="00A238E8">
        <w:rPr>
          <w:rFonts w:ascii="Times New Roman" w:hAnsi="Times New Roman" w:cs="Times New Roman"/>
          <w:sz w:val="24"/>
          <w:szCs w:val="24"/>
        </w:rPr>
        <w:t>допусков</w:t>
      </w:r>
      <w:r w:rsidR="00791B84" w:rsidRPr="00A238E8">
        <w:rPr>
          <w:rFonts w:ascii="Times New Roman" w:hAnsi="Times New Roman" w:cs="Times New Roman"/>
          <w:sz w:val="24"/>
          <w:szCs w:val="24"/>
        </w:rPr>
        <w:t xml:space="preserve"> для подсистем</w:t>
      </w:r>
      <w:r w:rsidR="00A238E8" w:rsidRPr="00A238E8">
        <w:rPr>
          <w:rFonts w:ascii="Times New Roman" w:hAnsi="Times New Roman" w:cs="Times New Roman"/>
          <w:sz w:val="24"/>
          <w:szCs w:val="24"/>
        </w:rPr>
        <w:t>.</w:t>
      </w:r>
      <w:r w:rsidR="00E349F3">
        <w:rPr>
          <w:rFonts w:ascii="Times New Roman" w:hAnsi="Times New Roman" w:cs="Times New Roman"/>
          <w:sz w:val="24"/>
          <w:szCs w:val="24"/>
        </w:rPr>
        <w:t xml:space="preserve"> </w:t>
      </w:r>
      <w:r w:rsidR="005B5A5E">
        <w:rPr>
          <w:rFonts w:ascii="Times New Roman" w:hAnsi="Times New Roman" w:cs="Times New Roman"/>
          <w:sz w:val="24"/>
          <w:szCs w:val="24"/>
        </w:rPr>
        <w:t>М</w:t>
      </w:r>
      <w:r w:rsidR="00724636" w:rsidRPr="00A65026">
        <w:rPr>
          <w:rFonts w:ascii="Times New Roman" w:hAnsi="Times New Roman" w:cs="Times New Roman"/>
          <w:sz w:val="24"/>
          <w:szCs w:val="24"/>
        </w:rPr>
        <w:t>одель не может воспроизвести реальный дизайн с абсолютной точностью</w:t>
      </w:r>
      <w:r w:rsidR="002B1A50" w:rsidRPr="00A65026">
        <w:rPr>
          <w:rFonts w:ascii="Times New Roman" w:hAnsi="Times New Roman" w:cs="Times New Roman"/>
          <w:sz w:val="24"/>
          <w:szCs w:val="24"/>
        </w:rPr>
        <w:t xml:space="preserve">. </w:t>
      </w:r>
      <w:r w:rsidR="00F239A3">
        <w:rPr>
          <w:rFonts w:ascii="Times New Roman" w:hAnsi="Times New Roman" w:cs="Times New Roman"/>
          <w:sz w:val="24"/>
          <w:szCs w:val="24"/>
        </w:rPr>
        <w:t>Необходим</w:t>
      </w:r>
      <w:r w:rsidR="00B706FA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2B1A50" w:rsidRPr="00A65026">
        <w:rPr>
          <w:rFonts w:ascii="Times New Roman" w:hAnsi="Times New Roman" w:cs="Times New Roman"/>
          <w:sz w:val="24"/>
          <w:szCs w:val="24"/>
        </w:rPr>
        <w:t>компромисс между степенью де</w:t>
      </w:r>
      <w:r w:rsidR="003742B1" w:rsidRPr="00A65026">
        <w:rPr>
          <w:rFonts w:ascii="Times New Roman" w:hAnsi="Times New Roman" w:cs="Times New Roman"/>
          <w:sz w:val="24"/>
          <w:szCs w:val="24"/>
        </w:rPr>
        <w:t>тализации геометрии и</w:t>
      </w:r>
      <w:r w:rsidR="00724636" w:rsidRPr="00A65026">
        <w:rPr>
          <w:rFonts w:ascii="Times New Roman" w:hAnsi="Times New Roman" w:cs="Times New Roman"/>
          <w:sz w:val="24"/>
          <w:szCs w:val="24"/>
        </w:rPr>
        <w:t xml:space="preserve"> эффективност</w:t>
      </w:r>
      <w:r w:rsidR="003742B1" w:rsidRPr="00A65026">
        <w:rPr>
          <w:rFonts w:ascii="Times New Roman" w:hAnsi="Times New Roman" w:cs="Times New Roman"/>
          <w:sz w:val="24"/>
          <w:szCs w:val="24"/>
        </w:rPr>
        <w:t>ью</w:t>
      </w:r>
      <w:r w:rsidR="00724636" w:rsidRPr="00A65026">
        <w:rPr>
          <w:rFonts w:ascii="Times New Roman" w:hAnsi="Times New Roman" w:cs="Times New Roman"/>
          <w:sz w:val="24"/>
          <w:szCs w:val="24"/>
        </w:rPr>
        <w:t xml:space="preserve"> моделирования.</w:t>
      </w:r>
    </w:p>
    <w:p w14:paraId="76F7FB0C" w14:textId="2B9DC9CB" w:rsidR="00F239A3" w:rsidRPr="003C1411" w:rsidRDefault="00F239A3" w:rsidP="0026187C">
      <w:pPr>
        <w:spacing w:after="0" w:line="48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65026">
        <w:rPr>
          <w:rFonts w:ascii="Times New Roman" w:hAnsi="Times New Roman" w:cs="Times New Roman"/>
          <w:sz w:val="24"/>
          <w:szCs w:val="24"/>
        </w:rPr>
        <w:t xml:space="preserve">В первоначальной модели </w:t>
      </w:r>
      <w:r w:rsidR="002A0064">
        <w:rPr>
          <w:rFonts w:ascii="Times New Roman" w:hAnsi="Times New Roman" w:cs="Times New Roman"/>
          <w:sz w:val="24"/>
          <w:szCs w:val="24"/>
        </w:rPr>
        <w:t xml:space="preserve">для программы </w:t>
      </w:r>
      <w:r w:rsidR="002A0064">
        <w:rPr>
          <w:rFonts w:ascii="Times New Roman" w:hAnsi="Times New Roman" w:cs="Times New Roman"/>
          <w:sz w:val="24"/>
          <w:szCs w:val="24"/>
          <w:lang w:val="en-US"/>
        </w:rPr>
        <w:t>FLUKA</w:t>
      </w:r>
      <w:r w:rsidR="002A0064" w:rsidRPr="002A0064">
        <w:rPr>
          <w:rFonts w:ascii="Times New Roman" w:hAnsi="Times New Roman" w:cs="Times New Roman"/>
          <w:sz w:val="24"/>
          <w:szCs w:val="24"/>
        </w:rPr>
        <w:t xml:space="preserve"> [4] </w:t>
      </w:r>
      <w:r w:rsidR="002A0064">
        <w:rPr>
          <w:rFonts w:ascii="Times New Roman" w:hAnsi="Times New Roman" w:cs="Times New Roman"/>
          <w:sz w:val="24"/>
          <w:szCs w:val="24"/>
        </w:rPr>
        <w:t xml:space="preserve">трекер </w:t>
      </w:r>
      <w:r w:rsidR="002A0064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2A0064" w:rsidRPr="002A0064">
        <w:rPr>
          <w:rFonts w:ascii="Times New Roman" w:hAnsi="Times New Roman" w:cs="Times New Roman"/>
          <w:sz w:val="24"/>
          <w:szCs w:val="24"/>
        </w:rPr>
        <w:t xml:space="preserve"> (</w:t>
      </w:r>
      <w:r w:rsidRPr="00A65026">
        <w:rPr>
          <w:rFonts w:ascii="Times New Roman" w:hAnsi="Times New Roman" w:cs="Times New Roman"/>
          <w:sz w:val="24"/>
          <w:szCs w:val="24"/>
          <w:lang w:val="en-US"/>
        </w:rPr>
        <w:t>TK</w:t>
      </w:r>
      <w:r w:rsidR="002A0064" w:rsidRPr="002A0064">
        <w:rPr>
          <w:rFonts w:ascii="Times New Roman" w:hAnsi="Times New Roman" w:cs="Times New Roman"/>
          <w:sz w:val="24"/>
          <w:szCs w:val="24"/>
        </w:rPr>
        <w:t xml:space="preserve">) </w:t>
      </w:r>
      <w:r w:rsidRPr="00A65026">
        <w:rPr>
          <w:rFonts w:ascii="Times New Roman" w:hAnsi="Times New Roman" w:cs="Times New Roman"/>
          <w:sz w:val="24"/>
          <w:szCs w:val="24"/>
        </w:rPr>
        <w:t xml:space="preserve">(версия </w:t>
      </w:r>
      <w:r w:rsidR="002A0064">
        <w:rPr>
          <w:rFonts w:ascii="Times New Roman" w:hAnsi="Times New Roman" w:cs="Times New Roman"/>
          <w:sz w:val="24"/>
          <w:szCs w:val="24"/>
        </w:rPr>
        <w:t xml:space="preserve">геометрии </w:t>
      </w:r>
      <w:r w:rsidR="002A0064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2A0064" w:rsidRPr="002A0064">
        <w:rPr>
          <w:rFonts w:ascii="Times New Roman" w:hAnsi="Times New Roman" w:cs="Times New Roman"/>
          <w:sz w:val="24"/>
          <w:szCs w:val="24"/>
        </w:rPr>
        <w:t xml:space="preserve"> </w:t>
      </w:r>
      <w:r w:rsidRPr="00A6502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65026">
        <w:rPr>
          <w:rFonts w:ascii="Times New Roman" w:hAnsi="Times New Roman" w:cs="Times New Roman"/>
          <w:sz w:val="24"/>
          <w:szCs w:val="24"/>
        </w:rPr>
        <w:t>.3.0.0.0)</w:t>
      </w:r>
      <w:r w:rsidRPr="00F719B5">
        <w:rPr>
          <w:rFonts w:ascii="Times New Roman" w:hAnsi="Times New Roman" w:cs="Times New Roman"/>
          <w:sz w:val="24"/>
          <w:szCs w:val="24"/>
        </w:rPr>
        <w:t xml:space="preserve"> [</w:t>
      </w:r>
      <w:r w:rsidRPr="006E40E7">
        <w:rPr>
          <w:rFonts w:ascii="Times New Roman" w:hAnsi="Times New Roman" w:cs="Times New Roman"/>
          <w:sz w:val="24"/>
          <w:szCs w:val="24"/>
        </w:rPr>
        <w:t>5</w:t>
      </w:r>
      <w:r w:rsidRPr="00F719B5">
        <w:rPr>
          <w:rFonts w:ascii="Times New Roman" w:hAnsi="Times New Roman" w:cs="Times New Roman"/>
          <w:sz w:val="24"/>
          <w:szCs w:val="24"/>
        </w:rPr>
        <w:t>]</w:t>
      </w:r>
      <w:r w:rsidRPr="00A65026">
        <w:rPr>
          <w:rFonts w:ascii="Times New Roman" w:hAnsi="Times New Roman" w:cs="Times New Roman"/>
          <w:sz w:val="24"/>
          <w:szCs w:val="24"/>
        </w:rPr>
        <w:t xml:space="preserve"> был описан набором кремниевых цилиндрических слоев в </w:t>
      </w:r>
      <w:r>
        <w:rPr>
          <w:rFonts w:ascii="Times New Roman" w:hAnsi="Times New Roman" w:cs="Times New Roman"/>
          <w:sz w:val="24"/>
          <w:szCs w:val="24"/>
        </w:rPr>
        <w:t>баррельной</w:t>
      </w:r>
      <w:r w:rsidRPr="00A65026">
        <w:rPr>
          <w:rFonts w:ascii="Times New Roman" w:hAnsi="Times New Roman" w:cs="Times New Roman"/>
          <w:sz w:val="24"/>
          <w:szCs w:val="24"/>
        </w:rPr>
        <w:t xml:space="preserve"> части и кремниевых дисков для </w:t>
      </w:r>
      <w:r>
        <w:rPr>
          <w:rFonts w:ascii="Times New Roman" w:hAnsi="Times New Roman" w:cs="Times New Roman"/>
          <w:sz w:val="24"/>
          <w:szCs w:val="24"/>
        </w:rPr>
        <w:t>торцевых</w:t>
      </w:r>
      <w:r w:rsidRPr="00A65026">
        <w:rPr>
          <w:rFonts w:ascii="Times New Roman" w:hAnsi="Times New Roman" w:cs="Times New Roman"/>
          <w:sz w:val="24"/>
          <w:szCs w:val="24"/>
        </w:rPr>
        <w:t xml:space="preserve"> областей</w:t>
      </w:r>
      <w:r>
        <w:rPr>
          <w:rFonts w:ascii="Times New Roman" w:hAnsi="Times New Roman" w:cs="Times New Roman"/>
          <w:sz w:val="24"/>
          <w:szCs w:val="24"/>
        </w:rPr>
        <w:t>. О</w:t>
      </w:r>
      <w:r w:rsidRPr="00A65026">
        <w:rPr>
          <w:rFonts w:ascii="Times New Roman" w:hAnsi="Times New Roman" w:cs="Times New Roman"/>
          <w:sz w:val="24"/>
          <w:szCs w:val="24"/>
        </w:rPr>
        <w:t>стальное пространство было заполнено усредненным материалом</w:t>
      </w:r>
      <w:r>
        <w:rPr>
          <w:rFonts w:ascii="Times New Roman" w:hAnsi="Times New Roman" w:cs="Times New Roman"/>
          <w:sz w:val="24"/>
          <w:szCs w:val="24"/>
        </w:rPr>
        <w:t>, описывающим инфраструктуру детектора</w:t>
      </w:r>
      <w:r w:rsidRPr="00A650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65026">
        <w:rPr>
          <w:rFonts w:ascii="Times New Roman" w:hAnsi="Times New Roman" w:cs="Times New Roman"/>
          <w:sz w:val="24"/>
          <w:szCs w:val="24"/>
        </w:rPr>
        <w:t xml:space="preserve">одель </w:t>
      </w:r>
      <w:r w:rsidRPr="00A6502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65026">
        <w:rPr>
          <w:rFonts w:ascii="Times New Roman" w:hAnsi="Times New Roman" w:cs="Times New Roman"/>
          <w:sz w:val="24"/>
          <w:szCs w:val="24"/>
        </w:rPr>
        <w:t>.3.9.0.0</w:t>
      </w:r>
      <w:r>
        <w:rPr>
          <w:rFonts w:ascii="Times New Roman" w:hAnsi="Times New Roman" w:cs="Times New Roman"/>
          <w:sz w:val="24"/>
          <w:szCs w:val="24"/>
        </w:rPr>
        <w:t xml:space="preserve"> (февраль 2015 г.</w:t>
      </w:r>
      <w:r w:rsidRPr="00A6502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описывает</w:t>
      </w:r>
      <w:r w:rsidRPr="00A65026">
        <w:rPr>
          <w:rFonts w:ascii="Times New Roman" w:hAnsi="Times New Roman" w:cs="Times New Roman"/>
          <w:sz w:val="24"/>
          <w:szCs w:val="24"/>
        </w:rPr>
        <w:t xml:space="preserve"> текущую конструкцию TK </w:t>
      </w:r>
      <w:r>
        <w:rPr>
          <w:rFonts w:ascii="Times New Roman" w:hAnsi="Times New Roman" w:cs="Times New Roman"/>
          <w:sz w:val="24"/>
          <w:szCs w:val="24"/>
        </w:rPr>
        <w:t xml:space="preserve">с высоким уровнем детализации элементов </w:t>
      </w:r>
      <w:r w:rsidRPr="00A65026">
        <w:rPr>
          <w:rFonts w:ascii="Times New Roman" w:hAnsi="Times New Roman" w:cs="Times New Roman"/>
          <w:sz w:val="24"/>
          <w:szCs w:val="24"/>
        </w:rPr>
        <w:t xml:space="preserve">и материалов. Такое </w:t>
      </w:r>
      <w:r>
        <w:rPr>
          <w:rFonts w:ascii="Times New Roman" w:hAnsi="Times New Roman" w:cs="Times New Roman"/>
          <w:sz w:val="24"/>
          <w:szCs w:val="24"/>
        </w:rPr>
        <w:t>различие между исходной и окончательной версиями</w:t>
      </w:r>
      <w:r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Pr="003C1411">
        <w:rPr>
          <w:rFonts w:ascii="Times New Roman" w:hAnsi="Times New Roman" w:cs="Times New Roman"/>
          <w:sz w:val="24"/>
          <w:szCs w:val="24"/>
        </w:rPr>
        <w:t>приводит к росту флюенса всех частиц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en-US"/>
        </w:rPr>
        <w:t>TK</w:t>
      </w:r>
      <w:r w:rsidRPr="003C1411">
        <w:rPr>
          <w:rFonts w:ascii="Times New Roman" w:hAnsi="Times New Roman" w:cs="Times New Roman"/>
          <w:sz w:val="24"/>
          <w:szCs w:val="24"/>
        </w:rPr>
        <w:t xml:space="preserve"> на 30%, </w:t>
      </w:r>
      <w:r w:rsidR="00C04609">
        <w:rPr>
          <w:rFonts w:ascii="Times New Roman" w:hAnsi="Times New Roman" w:cs="Times New Roman"/>
          <w:sz w:val="24"/>
          <w:szCs w:val="24"/>
        </w:rPr>
        <w:t xml:space="preserve">а </w:t>
      </w:r>
      <w:r w:rsidRPr="003C1411">
        <w:rPr>
          <w:rFonts w:ascii="Times New Roman" w:hAnsi="Times New Roman" w:cs="Times New Roman"/>
          <w:sz w:val="24"/>
          <w:szCs w:val="24"/>
        </w:rPr>
        <w:t>флюенса эквивалентных нейтронов с энергией 1 МэВ в кремнии на 15%.</w:t>
      </w:r>
    </w:p>
    <w:p w14:paraId="671D9A73" w14:textId="3873FDE4" w:rsidR="003742B1" w:rsidRPr="003C1411" w:rsidRDefault="00F239A3" w:rsidP="0026187C">
      <w:pPr>
        <w:spacing w:after="0" w:line="48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65026">
        <w:rPr>
          <w:rFonts w:ascii="Times New Roman" w:hAnsi="Times New Roman" w:cs="Times New Roman"/>
          <w:sz w:val="24"/>
          <w:szCs w:val="24"/>
        </w:rPr>
        <w:t xml:space="preserve">Состав и композиция материала не всегда известны точно, неопределенность может </w:t>
      </w:r>
      <w:r>
        <w:rPr>
          <w:rFonts w:ascii="Times New Roman" w:hAnsi="Times New Roman" w:cs="Times New Roman"/>
          <w:sz w:val="24"/>
          <w:szCs w:val="24"/>
        </w:rPr>
        <w:t>быть</w:t>
      </w:r>
      <w:r w:rsidRPr="00A65026">
        <w:rPr>
          <w:rFonts w:ascii="Times New Roman" w:hAnsi="Times New Roman" w:cs="Times New Roman"/>
          <w:sz w:val="24"/>
          <w:szCs w:val="24"/>
        </w:rPr>
        <w:t xml:space="preserve"> более 100%. Это касается не только основных конструкционных материалов, но и примесей. Содержание воды в бетоне, </w:t>
      </w:r>
      <w:r>
        <w:rPr>
          <w:rFonts w:ascii="Times New Roman" w:hAnsi="Times New Roman" w:cs="Times New Roman"/>
          <w:sz w:val="24"/>
          <w:szCs w:val="24"/>
        </w:rPr>
        <w:t xml:space="preserve">влажность </w:t>
      </w:r>
      <w:r w:rsidRPr="00A65026">
        <w:rPr>
          <w:rFonts w:ascii="Times New Roman" w:hAnsi="Times New Roman" w:cs="Times New Roman"/>
          <w:sz w:val="24"/>
          <w:szCs w:val="24"/>
        </w:rPr>
        <w:t>воздух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5026">
        <w:rPr>
          <w:rFonts w:ascii="Times New Roman" w:hAnsi="Times New Roman" w:cs="Times New Roman"/>
          <w:sz w:val="24"/>
          <w:szCs w:val="24"/>
        </w:rPr>
        <w:t xml:space="preserve"> важны для точности описания переноса низкоэнергетических нейтронов. </w:t>
      </w:r>
      <w:r>
        <w:rPr>
          <w:rFonts w:ascii="Times New Roman" w:hAnsi="Times New Roman" w:cs="Times New Roman"/>
          <w:sz w:val="24"/>
          <w:szCs w:val="24"/>
        </w:rPr>
        <w:t>Форма н</w:t>
      </w:r>
      <w:r w:rsidRPr="00A65026">
        <w:rPr>
          <w:rFonts w:ascii="Times New Roman" w:hAnsi="Times New Roman" w:cs="Times New Roman"/>
          <w:sz w:val="24"/>
          <w:szCs w:val="24"/>
        </w:rPr>
        <w:t>ейтронны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65026">
        <w:rPr>
          <w:rFonts w:ascii="Times New Roman" w:hAnsi="Times New Roman" w:cs="Times New Roman"/>
          <w:sz w:val="24"/>
          <w:szCs w:val="24"/>
        </w:rPr>
        <w:t xml:space="preserve"> спектр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65026">
        <w:rPr>
          <w:rFonts w:ascii="Times New Roman" w:hAnsi="Times New Roman" w:cs="Times New Roman"/>
          <w:sz w:val="24"/>
          <w:szCs w:val="24"/>
        </w:rPr>
        <w:t xml:space="preserve"> очень чувствительн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5026">
        <w:rPr>
          <w:rFonts w:ascii="Times New Roman" w:hAnsi="Times New Roman" w:cs="Times New Roman"/>
          <w:sz w:val="24"/>
          <w:szCs w:val="24"/>
        </w:rPr>
        <w:t xml:space="preserve"> к </w:t>
      </w:r>
      <w:r w:rsidR="005B5A5E">
        <w:rPr>
          <w:rFonts w:ascii="Times New Roman" w:hAnsi="Times New Roman" w:cs="Times New Roman"/>
          <w:sz w:val="24"/>
          <w:szCs w:val="24"/>
        </w:rPr>
        <w:t>концентрации</w:t>
      </w:r>
      <w:r w:rsidRPr="00A65026">
        <w:rPr>
          <w:rFonts w:ascii="Times New Roman" w:hAnsi="Times New Roman" w:cs="Times New Roman"/>
          <w:sz w:val="24"/>
          <w:szCs w:val="24"/>
        </w:rPr>
        <w:t xml:space="preserve"> водорода в </w:t>
      </w:r>
      <w:r>
        <w:rPr>
          <w:rFonts w:ascii="Times New Roman" w:hAnsi="Times New Roman" w:cs="Times New Roman"/>
          <w:sz w:val="24"/>
          <w:szCs w:val="24"/>
        </w:rPr>
        <w:t>веществе</w:t>
      </w:r>
      <w:r w:rsidRPr="00A65026">
        <w:rPr>
          <w:rFonts w:ascii="Times New Roman" w:hAnsi="Times New Roman" w:cs="Times New Roman"/>
          <w:sz w:val="24"/>
          <w:szCs w:val="24"/>
        </w:rPr>
        <w:t>.</w:t>
      </w:r>
      <w:r w:rsidR="005B5A5E">
        <w:rPr>
          <w:rFonts w:ascii="Times New Roman" w:hAnsi="Times New Roman" w:cs="Times New Roman"/>
          <w:sz w:val="24"/>
          <w:szCs w:val="24"/>
        </w:rPr>
        <w:t xml:space="preserve"> </w:t>
      </w:r>
      <w:r w:rsidR="00A62B96" w:rsidRPr="003C1411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F46DFA" w:rsidRPr="003C1411">
        <w:rPr>
          <w:rFonts w:ascii="Times New Roman" w:hAnsi="Times New Roman" w:cs="Times New Roman"/>
          <w:sz w:val="24"/>
          <w:szCs w:val="24"/>
        </w:rPr>
        <w:t>серебра, кобальта и никеля</w:t>
      </w:r>
      <w:r w:rsidR="00A62B96" w:rsidRPr="003C1411">
        <w:rPr>
          <w:rFonts w:ascii="Times New Roman" w:hAnsi="Times New Roman" w:cs="Times New Roman"/>
          <w:sz w:val="24"/>
          <w:szCs w:val="24"/>
        </w:rPr>
        <w:t xml:space="preserve"> в составе материал</w:t>
      </w:r>
      <w:r w:rsidR="00F46DFA" w:rsidRPr="003C1411">
        <w:rPr>
          <w:rFonts w:ascii="Times New Roman" w:hAnsi="Times New Roman" w:cs="Times New Roman"/>
          <w:sz w:val="24"/>
          <w:szCs w:val="24"/>
        </w:rPr>
        <w:t xml:space="preserve">ов </w:t>
      </w:r>
      <w:r w:rsidR="00A62B96" w:rsidRPr="003C1411">
        <w:rPr>
          <w:rFonts w:ascii="Times New Roman" w:hAnsi="Times New Roman" w:cs="Times New Roman"/>
          <w:sz w:val="24"/>
          <w:szCs w:val="24"/>
        </w:rPr>
        <w:t>важн</w:t>
      </w:r>
      <w:r w:rsidR="003C1411" w:rsidRPr="003C1411">
        <w:rPr>
          <w:rFonts w:ascii="Times New Roman" w:hAnsi="Times New Roman" w:cs="Times New Roman"/>
          <w:sz w:val="24"/>
          <w:szCs w:val="24"/>
        </w:rPr>
        <w:t>о</w:t>
      </w:r>
      <w:r w:rsidR="00A62B96" w:rsidRPr="003C1411">
        <w:rPr>
          <w:rFonts w:ascii="Times New Roman" w:hAnsi="Times New Roman" w:cs="Times New Roman"/>
          <w:sz w:val="24"/>
          <w:szCs w:val="24"/>
        </w:rPr>
        <w:t xml:space="preserve"> для </w:t>
      </w:r>
      <w:r w:rsidR="00AF7102">
        <w:rPr>
          <w:rFonts w:ascii="Times New Roman" w:hAnsi="Times New Roman" w:cs="Times New Roman"/>
          <w:sz w:val="24"/>
          <w:szCs w:val="24"/>
        </w:rPr>
        <w:t>прогнозирования</w:t>
      </w:r>
      <w:r w:rsidR="00A62B96" w:rsidRPr="003C1411">
        <w:rPr>
          <w:rFonts w:ascii="Times New Roman" w:hAnsi="Times New Roman" w:cs="Times New Roman"/>
          <w:sz w:val="24"/>
          <w:szCs w:val="24"/>
        </w:rPr>
        <w:t xml:space="preserve"> </w:t>
      </w:r>
      <w:r w:rsidR="00F46DFA" w:rsidRPr="003C1411">
        <w:rPr>
          <w:rFonts w:ascii="Times New Roman" w:hAnsi="Times New Roman" w:cs="Times New Roman"/>
          <w:sz w:val="24"/>
          <w:szCs w:val="24"/>
        </w:rPr>
        <w:t xml:space="preserve">уровней </w:t>
      </w:r>
      <w:r w:rsidR="00A62B96" w:rsidRPr="003C1411">
        <w:rPr>
          <w:rFonts w:ascii="Times New Roman" w:hAnsi="Times New Roman" w:cs="Times New Roman"/>
          <w:sz w:val="24"/>
          <w:szCs w:val="24"/>
        </w:rPr>
        <w:t>наведенной радиоактивности.</w:t>
      </w:r>
    </w:p>
    <w:p w14:paraId="24015A56" w14:textId="709C7958" w:rsidR="009B5E42" w:rsidRPr="00A65026" w:rsidRDefault="003C1411" w:rsidP="0026187C">
      <w:pPr>
        <w:spacing w:after="0" w:line="48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03AFD" w:rsidRPr="00A65026">
        <w:rPr>
          <w:rFonts w:ascii="Times New Roman" w:hAnsi="Times New Roman" w:cs="Times New Roman"/>
          <w:sz w:val="24"/>
          <w:szCs w:val="24"/>
        </w:rPr>
        <w:t>уществуют н</w:t>
      </w:r>
      <w:r w:rsidR="003742B1" w:rsidRPr="00A65026">
        <w:rPr>
          <w:rFonts w:ascii="Times New Roman" w:hAnsi="Times New Roman" w:cs="Times New Roman"/>
          <w:sz w:val="24"/>
          <w:szCs w:val="24"/>
        </w:rPr>
        <w:t>еопределенност</w:t>
      </w:r>
      <w:r w:rsidR="00603AFD" w:rsidRPr="00A65026">
        <w:rPr>
          <w:rFonts w:ascii="Times New Roman" w:hAnsi="Times New Roman" w:cs="Times New Roman"/>
          <w:sz w:val="24"/>
          <w:szCs w:val="24"/>
        </w:rPr>
        <w:t>и</w:t>
      </w:r>
      <w:r w:rsidR="003742B1" w:rsidRPr="00A65026">
        <w:rPr>
          <w:rFonts w:ascii="Times New Roman" w:hAnsi="Times New Roman" w:cs="Times New Roman"/>
          <w:sz w:val="24"/>
          <w:szCs w:val="24"/>
        </w:rPr>
        <w:t>, обусловленн</w:t>
      </w:r>
      <w:r w:rsidR="00213722" w:rsidRPr="00A65026">
        <w:rPr>
          <w:rFonts w:ascii="Times New Roman" w:hAnsi="Times New Roman" w:cs="Times New Roman"/>
          <w:sz w:val="24"/>
          <w:szCs w:val="24"/>
        </w:rPr>
        <w:t>ые</w:t>
      </w:r>
      <w:r w:rsidR="003742B1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B75558" w:rsidRPr="00A65026">
        <w:rPr>
          <w:rFonts w:ascii="Times New Roman" w:hAnsi="Times New Roman" w:cs="Times New Roman"/>
          <w:sz w:val="24"/>
          <w:szCs w:val="24"/>
        </w:rPr>
        <w:t xml:space="preserve">несоответствием реального объекта </w:t>
      </w:r>
      <w:r w:rsidR="003742B1" w:rsidRPr="00A65026">
        <w:rPr>
          <w:rFonts w:ascii="Times New Roman" w:hAnsi="Times New Roman" w:cs="Times New Roman"/>
          <w:sz w:val="24"/>
          <w:szCs w:val="24"/>
        </w:rPr>
        <w:t>проект</w:t>
      </w:r>
      <w:r w:rsidR="00B75558" w:rsidRPr="00A65026">
        <w:rPr>
          <w:rFonts w:ascii="Times New Roman" w:hAnsi="Times New Roman" w:cs="Times New Roman"/>
          <w:sz w:val="24"/>
          <w:szCs w:val="24"/>
        </w:rPr>
        <w:t>у</w:t>
      </w:r>
      <w:r w:rsidR="009B5E42" w:rsidRPr="00A650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Особенно сложно получить </w:t>
      </w:r>
      <w:r w:rsidR="005B5A5E">
        <w:rPr>
          <w:rFonts w:ascii="Times New Roman" w:hAnsi="Times New Roman" w:cs="Times New Roman"/>
          <w:sz w:val="24"/>
          <w:szCs w:val="24"/>
        </w:rPr>
        <w:t xml:space="preserve">достоверную </w:t>
      </w:r>
      <w:r>
        <w:rPr>
          <w:rFonts w:ascii="Times New Roman" w:hAnsi="Times New Roman" w:cs="Times New Roman"/>
          <w:sz w:val="24"/>
          <w:szCs w:val="24"/>
        </w:rPr>
        <w:t>информацию о</w:t>
      </w:r>
      <w:r w:rsidR="006B620E">
        <w:rPr>
          <w:rFonts w:ascii="Times New Roman" w:hAnsi="Times New Roman" w:cs="Times New Roman"/>
          <w:sz w:val="24"/>
          <w:szCs w:val="24"/>
        </w:rPr>
        <w:t xml:space="preserve"> часто изменяющейся </w:t>
      </w:r>
      <w:r>
        <w:rPr>
          <w:rFonts w:ascii="Times New Roman" w:hAnsi="Times New Roman" w:cs="Times New Roman"/>
          <w:sz w:val="24"/>
          <w:szCs w:val="24"/>
        </w:rPr>
        <w:lastRenderedPageBreak/>
        <w:t>инфраструктуре эксперимента</w:t>
      </w:r>
      <w:r w:rsidR="006B620E">
        <w:rPr>
          <w:rFonts w:ascii="Times New Roman" w:hAnsi="Times New Roman" w:cs="Times New Roman"/>
          <w:sz w:val="24"/>
          <w:szCs w:val="24"/>
        </w:rPr>
        <w:t xml:space="preserve">. </w:t>
      </w:r>
      <w:r w:rsidR="00603AFD" w:rsidRPr="00A65026">
        <w:rPr>
          <w:rFonts w:ascii="Times New Roman" w:hAnsi="Times New Roman" w:cs="Times New Roman"/>
          <w:sz w:val="24"/>
          <w:szCs w:val="24"/>
        </w:rPr>
        <w:t>Поэто</w:t>
      </w:r>
      <w:r w:rsidR="005B5A5E">
        <w:rPr>
          <w:rFonts w:ascii="Times New Roman" w:hAnsi="Times New Roman" w:cs="Times New Roman"/>
          <w:sz w:val="24"/>
          <w:szCs w:val="24"/>
        </w:rPr>
        <w:t>му</w:t>
      </w:r>
      <w:r w:rsidR="00603AFD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9B5E42" w:rsidRPr="00A65026">
        <w:rPr>
          <w:rFonts w:ascii="Times New Roman" w:hAnsi="Times New Roman" w:cs="Times New Roman"/>
          <w:sz w:val="24"/>
          <w:szCs w:val="24"/>
        </w:rPr>
        <w:t>необходим</w:t>
      </w:r>
      <w:r w:rsidR="005B5A5E">
        <w:rPr>
          <w:rFonts w:ascii="Times New Roman" w:hAnsi="Times New Roman" w:cs="Times New Roman"/>
          <w:sz w:val="24"/>
          <w:szCs w:val="24"/>
        </w:rPr>
        <w:t>ы</w:t>
      </w:r>
      <w:r w:rsidR="00C51668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6B620E">
        <w:rPr>
          <w:rFonts w:ascii="Times New Roman" w:hAnsi="Times New Roman" w:cs="Times New Roman"/>
          <w:sz w:val="24"/>
          <w:szCs w:val="24"/>
        </w:rPr>
        <w:t xml:space="preserve">постоянная </w:t>
      </w:r>
      <w:r w:rsidR="00603AFD" w:rsidRPr="00A65026">
        <w:rPr>
          <w:rFonts w:ascii="Times New Roman" w:hAnsi="Times New Roman" w:cs="Times New Roman"/>
          <w:sz w:val="24"/>
          <w:szCs w:val="24"/>
        </w:rPr>
        <w:t>валидаци</w:t>
      </w:r>
      <w:r w:rsidR="009B5E42" w:rsidRPr="00A65026">
        <w:rPr>
          <w:rFonts w:ascii="Times New Roman" w:hAnsi="Times New Roman" w:cs="Times New Roman"/>
          <w:sz w:val="24"/>
          <w:szCs w:val="24"/>
        </w:rPr>
        <w:t>я</w:t>
      </w:r>
      <w:r w:rsidR="00603AFD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3742B1" w:rsidRPr="00A65026">
        <w:rPr>
          <w:rFonts w:ascii="Times New Roman" w:hAnsi="Times New Roman" w:cs="Times New Roman"/>
          <w:sz w:val="24"/>
          <w:szCs w:val="24"/>
        </w:rPr>
        <w:t>геометрии</w:t>
      </w:r>
      <w:r w:rsidR="006B620E">
        <w:rPr>
          <w:rFonts w:ascii="Times New Roman" w:hAnsi="Times New Roman" w:cs="Times New Roman"/>
          <w:sz w:val="24"/>
          <w:szCs w:val="24"/>
        </w:rPr>
        <w:t xml:space="preserve"> установки и зала</w:t>
      </w:r>
      <w:r w:rsidR="009B5E42" w:rsidRPr="00A65026">
        <w:rPr>
          <w:rFonts w:ascii="Times New Roman" w:hAnsi="Times New Roman" w:cs="Times New Roman"/>
          <w:sz w:val="24"/>
          <w:szCs w:val="24"/>
        </w:rPr>
        <w:t>, с</w:t>
      </w:r>
      <w:r w:rsidR="003742B1" w:rsidRPr="00A65026">
        <w:rPr>
          <w:rFonts w:ascii="Times New Roman" w:hAnsi="Times New Roman" w:cs="Times New Roman"/>
          <w:sz w:val="24"/>
          <w:szCs w:val="24"/>
        </w:rPr>
        <w:t>равн</w:t>
      </w:r>
      <w:r w:rsidR="009B5E42" w:rsidRPr="00A65026">
        <w:rPr>
          <w:rFonts w:ascii="Times New Roman" w:hAnsi="Times New Roman" w:cs="Times New Roman"/>
          <w:sz w:val="24"/>
          <w:szCs w:val="24"/>
        </w:rPr>
        <w:t>ение</w:t>
      </w:r>
      <w:r w:rsidR="00C51668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9B5E42" w:rsidRPr="00A65026">
        <w:rPr>
          <w:rFonts w:ascii="Times New Roman" w:hAnsi="Times New Roman" w:cs="Times New Roman"/>
          <w:sz w:val="24"/>
          <w:szCs w:val="24"/>
        </w:rPr>
        <w:t>с моделью и расчетный анализ влияния различий на результаты.</w:t>
      </w:r>
    </w:p>
    <w:p w14:paraId="59191AB3" w14:textId="45F97057" w:rsidR="00240657" w:rsidRDefault="006B620E" w:rsidP="00E11098">
      <w:pPr>
        <w:spacing w:after="24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240657">
        <w:rPr>
          <w:rFonts w:ascii="Times New Roman" w:hAnsi="Times New Roman" w:cs="Times New Roman"/>
          <w:sz w:val="24"/>
          <w:szCs w:val="24"/>
        </w:rPr>
        <w:t xml:space="preserve">очность описания геометрии особенна важна вблизи первичных источников излучения. В современных экспериментах </w:t>
      </w:r>
      <w:r w:rsidR="00F719B5">
        <w:rPr>
          <w:rFonts w:ascii="Times New Roman" w:hAnsi="Times New Roman" w:cs="Times New Roman"/>
          <w:sz w:val="24"/>
          <w:szCs w:val="24"/>
        </w:rPr>
        <w:t xml:space="preserve">на коллайдерах </w:t>
      </w:r>
      <w:r>
        <w:rPr>
          <w:rFonts w:ascii="Times New Roman" w:hAnsi="Times New Roman" w:cs="Times New Roman"/>
          <w:sz w:val="24"/>
          <w:szCs w:val="24"/>
        </w:rPr>
        <w:t xml:space="preserve">к источникам излучения можно отнести </w:t>
      </w:r>
      <w:r w:rsidR="00240657">
        <w:rPr>
          <w:rFonts w:ascii="Times New Roman" w:hAnsi="Times New Roman" w:cs="Times New Roman"/>
          <w:sz w:val="24"/>
          <w:szCs w:val="24"/>
        </w:rPr>
        <w:t>не только точк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40657">
        <w:rPr>
          <w:rFonts w:ascii="Times New Roman" w:hAnsi="Times New Roman" w:cs="Times New Roman"/>
          <w:sz w:val="24"/>
          <w:szCs w:val="24"/>
        </w:rPr>
        <w:t xml:space="preserve"> встреч пучков</w:t>
      </w:r>
      <w:r w:rsidR="005B5A5E">
        <w:rPr>
          <w:rFonts w:ascii="Times New Roman" w:hAnsi="Times New Roman" w:cs="Times New Roman"/>
          <w:sz w:val="24"/>
          <w:szCs w:val="24"/>
        </w:rPr>
        <w:t xml:space="preserve"> (</w:t>
      </w:r>
      <w:r w:rsidR="005B5A5E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="005B5A5E" w:rsidRPr="005B5A5E">
        <w:rPr>
          <w:rFonts w:ascii="Times New Roman" w:hAnsi="Times New Roman" w:cs="Times New Roman"/>
          <w:sz w:val="24"/>
          <w:szCs w:val="24"/>
        </w:rPr>
        <w:t>)</w:t>
      </w:r>
      <w:r w:rsidR="00240657">
        <w:rPr>
          <w:rFonts w:ascii="Times New Roman" w:hAnsi="Times New Roman" w:cs="Times New Roman"/>
          <w:sz w:val="24"/>
          <w:szCs w:val="24"/>
        </w:rPr>
        <w:t>, но и охранные коллиматоры</w:t>
      </w:r>
      <w:r w:rsidR="00240657" w:rsidRPr="008F662F">
        <w:rPr>
          <w:rFonts w:ascii="Times New Roman" w:hAnsi="Times New Roman" w:cs="Times New Roman"/>
          <w:sz w:val="24"/>
          <w:szCs w:val="24"/>
        </w:rPr>
        <w:t xml:space="preserve">, </w:t>
      </w:r>
      <w:r w:rsidR="00240657">
        <w:rPr>
          <w:rFonts w:ascii="Times New Roman" w:hAnsi="Times New Roman" w:cs="Times New Roman"/>
          <w:sz w:val="24"/>
          <w:szCs w:val="24"/>
        </w:rPr>
        <w:t xml:space="preserve">защищающие сверхпроводящие элементы магнитной структуры ускорителя от вторичного излучения из </w:t>
      </w:r>
      <w:r w:rsidR="005B5A5E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="00240657">
        <w:rPr>
          <w:rFonts w:ascii="Times New Roman" w:hAnsi="Times New Roman" w:cs="Times New Roman"/>
          <w:sz w:val="24"/>
          <w:szCs w:val="24"/>
        </w:rPr>
        <w:t xml:space="preserve">. </w:t>
      </w:r>
      <w:r w:rsidR="005B5A5E">
        <w:rPr>
          <w:rFonts w:ascii="Times New Roman" w:hAnsi="Times New Roman" w:cs="Times New Roman"/>
          <w:sz w:val="24"/>
          <w:szCs w:val="24"/>
        </w:rPr>
        <w:t>В</w:t>
      </w:r>
      <w:r w:rsidR="00240657">
        <w:rPr>
          <w:rFonts w:ascii="Times New Roman" w:hAnsi="Times New Roman" w:cs="Times New Roman"/>
          <w:sz w:val="24"/>
          <w:szCs w:val="24"/>
        </w:rPr>
        <w:t xml:space="preserve">ещество вблизи траектории пучка частиц – вакуумная камера, </w:t>
      </w:r>
      <w:r w:rsidR="00240657" w:rsidRPr="006B620E">
        <w:rPr>
          <w:rFonts w:ascii="Times New Roman" w:hAnsi="Times New Roman" w:cs="Times New Roman"/>
          <w:sz w:val="24"/>
          <w:szCs w:val="24"/>
        </w:rPr>
        <w:t xml:space="preserve">элементы вакуумной системы, коллиматоры – должно быть описано в модели по возможности точно. </w:t>
      </w:r>
    </w:p>
    <w:p w14:paraId="47F02599" w14:textId="4D9156A2" w:rsidR="00572004" w:rsidRPr="005B5130" w:rsidRDefault="00572004" w:rsidP="005B5130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130">
        <w:rPr>
          <w:rFonts w:ascii="Times New Roman" w:hAnsi="Times New Roman" w:cs="Times New Roman"/>
          <w:sz w:val="24"/>
          <w:szCs w:val="24"/>
        </w:rPr>
        <w:t>НЕОПРЕДЕЛЕННОСТИ АЛГОРИТМОВ ТРАНСПОРТА ЧАСТИЦ</w:t>
      </w:r>
    </w:p>
    <w:p w14:paraId="047819A6" w14:textId="06547C19" w:rsidR="00F92D13" w:rsidRDefault="00572004" w:rsidP="0026187C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неопределенности</w:t>
      </w:r>
      <w:r w:rsidR="00045E21" w:rsidRPr="005829C0">
        <w:rPr>
          <w:rFonts w:ascii="Times New Roman" w:hAnsi="Times New Roman" w:cs="Times New Roman"/>
          <w:sz w:val="24"/>
          <w:szCs w:val="24"/>
        </w:rPr>
        <w:t xml:space="preserve"> </w:t>
      </w:r>
      <w:r w:rsidR="009B5E42" w:rsidRPr="005829C0">
        <w:rPr>
          <w:rFonts w:ascii="Times New Roman" w:hAnsi="Times New Roman" w:cs="Times New Roman"/>
          <w:sz w:val="24"/>
          <w:szCs w:val="24"/>
        </w:rPr>
        <w:t>вызван</w:t>
      </w:r>
      <w:r w:rsidR="00045E21" w:rsidRPr="005829C0">
        <w:rPr>
          <w:rFonts w:ascii="Times New Roman" w:hAnsi="Times New Roman" w:cs="Times New Roman"/>
          <w:sz w:val="24"/>
          <w:szCs w:val="24"/>
        </w:rPr>
        <w:t>ы</w:t>
      </w:r>
      <w:r w:rsidR="0032258C" w:rsidRPr="005829C0">
        <w:rPr>
          <w:rFonts w:ascii="Times New Roman" w:hAnsi="Times New Roman" w:cs="Times New Roman"/>
          <w:sz w:val="24"/>
          <w:szCs w:val="24"/>
        </w:rPr>
        <w:t xml:space="preserve"> </w:t>
      </w:r>
      <w:r w:rsidR="005B5A5E">
        <w:rPr>
          <w:rFonts w:ascii="Times New Roman" w:hAnsi="Times New Roman" w:cs="Times New Roman"/>
          <w:sz w:val="24"/>
          <w:szCs w:val="24"/>
        </w:rPr>
        <w:t>приближенным характером</w:t>
      </w:r>
      <w:r>
        <w:rPr>
          <w:rFonts w:ascii="Times New Roman" w:hAnsi="Times New Roman" w:cs="Times New Roman"/>
          <w:sz w:val="24"/>
          <w:szCs w:val="24"/>
        </w:rPr>
        <w:t xml:space="preserve"> алгоритмов</w:t>
      </w:r>
      <w:r w:rsidR="00045E21" w:rsidRPr="005829C0">
        <w:rPr>
          <w:rFonts w:ascii="Times New Roman" w:hAnsi="Times New Roman" w:cs="Times New Roman"/>
          <w:sz w:val="24"/>
          <w:szCs w:val="24"/>
        </w:rPr>
        <w:t>.</w:t>
      </w:r>
      <w:r w:rsidR="0032258C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9B5E42" w:rsidRPr="00A65026">
        <w:rPr>
          <w:rFonts w:ascii="Times New Roman" w:hAnsi="Times New Roman" w:cs="Times New Roman"/>
          <w:sz w:val="24"/>
          <w:szCs w:val="24"/>
        </w:rPr>
        <w:t>В</w:t>
      </w:r>
      <w:r w:rsidR="0032258C" w:rsidRPr="00A65026">
        <w:rPr>
          <w:rFonts w:ascii="Times New Roman" w:hAnsi="Times New Roman" w:cs="Times New Roman"/>
          <w:sz w:val="24"/>
          <w:szCs w:val="24"/>
        </w:rPr>
        <w:t xml:space="preserve">о многих транспортных кодах </w:t>
      </w:r>
      <w:r w:rsidR="001B3207">
        <w:rPr>
          <w:rFonts w:ascii="Times New Roman" w:hAnsi="Times New Roman" w:cs="Times New Roman"/>
          <w:sz w:val="24"/>
          <w:szCs w:val="24"/>
        </w:rPr>
        <w:t>реализована</w:t>
      </w:r>
      <w:r w:rsidR="0032258C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1B3207">
        <w:rPr>
          <w:rFonts w:ascii="Times New Roman" w:hAnsi="Times New Roman" w:cs="Times New Roman"/>
          <w:sz w:val="24"/>
          <w:szCs w:val="24"/>
        </w:rPr>
        <w:t xml:space="preserve">достаточно грубая </w:t>
      </w:r>
      <w:r w:rsidR="00F92D13" w:rsidRPr="00A65026">
        <w:rPr>
          <w:rFonts w:ascii="Times New Roman" w:hAnsi="Times New Roman" w:cs="Times New Roman"/>
          <w:sz w:val="24"/>
          <w:szCs w:val="24"/>
        </w:rPr>
        <w:t xml:space="preserve">коррекция длины пути при </w:t>
      </w:r>
      <w:r w:rsidR="009B5E42" w:rsidRPr="00A65026">
        <w:rPr>
          <w:rFonts w:ascii="Times New Roman" w:hAnsi="Times New Roman" w:cs="Times New Roman"/>
          <w:sz w:val="24"/>
          <w:szCs w:val="24"/>
        </w:rPr>
        <w:t xml:space="preserve">описании </w:t>
      </w:r>
      <w:r w:rsidR="00F92D13" w:rsidRPr="00A65026">
        <w:rPr>
          <w:rFonts w:ascii="Times New Roman" w:hAnsi="Times New Roman" w:cs="Times New Roman"/>
          <w:sz w:val="24"/>
          <w:szCs w:val="24"/>
        </w:rPr>
        <w:t>многократно</w:t>
      </w:r>
      <w:r w:rsidR="009B5E42" w:rsidRPr="00A65026">
        <w:rPr>
          <w:rFonts w:ascii="Times New Roman" w:hAnsi="Times New Roman" w:cs="Times New Roman"/>
          <w:sz w:val="24"/>
          <w:szCs w:val="24"/>
        </w:rPr>
        <w:t>го</w:t>
      </w:r>
      <w:r w:rsidR="00F92D13" w:rsidRPr="00A65026">
        <w:rPr>
          <w:rFonts w:ascii="Times New Roman" w:hAnsi="Times New Roman" w:cs="Times New Roman"/>
          <w:sz w:val="24"/>
          <w:szCs w:val="24"/>
        </w:rPr>
        <w:t xml:space="preserve"> рассеяни</w:t>
      </w:r>
      <w:r w:rsidR="009B5E42" w:rsidRPr="00A65026">
        <w:rPr>
          <w:rFonts w:ascii="Times New Roman" w:hAnsi="Times New Roman" w:cs="Times New Roman"/>
          <w:sz w:val="24"/>
          <w:szCs w:val="24"/>
        </w:rPr>
        <w:t>я</w:t>
      </w:r>
      <w:r w:rsidR="0032258C" w:rsidRPr="00A65026">
        <w:rPr>
          <w:rFonts w:ascii="Times New Roman" w:hAnsi="Times New Roman" w:cs="Times New Roman"/>
          <w:sz w:val="24"/>
          <w:szCs w:val="24"/>
        </w:rPr>
        <w:t xml:space="preserve"> заряженных частиц, </w:t>
      </w:r>
      <w:r w:rsidR="002061FE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32258C" w:rsidRPr="00A65026">
        <w:rPr>
          <w:rFonts w:ascii="Times New Roman" w:hAnsi="Times New Roman" w:cs="Times New Roman"/>
          <w:sz w:val="24"/>
          <w:szCs w:val="24"/>
        </w:rPr>
        <w:t>о</w:t>
      </w:r>
      <w:r w:rsidR="00F92D13" w:rsidRPr="00A65026">
        <w:rPr>
          <w:rFonts w:ascii="Times New Roman" w:hAnsi="Times New Roman" w:cs="Times New Roman"/>
          <w:sz w:val="24"/>
          <w:szCs w:val="24"/>
        </w:rPr>
        <w:t xml:space="preserve">тсутствует </w:t>
      </w:r>
      <w:r w:rsidR="00225F74">
        <w:rPr>
          <w:rFonts w:ascii="Times New Roman" w:hAnsi="Times New Roman" w:cs="Times New Roman"/>
          <w:sz w:val="24"/>
          <w:szCs w:val="24"/>
        </w:rPr>
        <w:t>поправка величин</w:t>
      </w:r>
      <w:r w:rsidR="00F92D13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2061FE">
        <w:rPr>
          <w:rFonts w:ascii="Times New Roman" w:hAnsi="Times New Roman" w:cs="Times New Roman"/>
          <w:sz w:val="24"/>
          <w:szCs w:val="24"/>
        </w:rPr>
        <w:t>сечения</w:t>
      </w:r>
      <w:r w:rsidR="00F92D13" w:rsidRPr="005365B8">
        <w:rPr>
          <w:rFonts w:ascii="Times New Roman" w:hAnsi="Times New Roman" w:cs="Times New Roman"/>
          <w:sz w:val="24"/>
          <w:szCs w:val="24"/>
        </w:rPr>
        <w:t xml:space="preserve"> и </w:t>
      </w:r>
      <w:r w:rsidR="009B5E42" w:rsidRPr="005365B8">
        <w:rPr>
          <w:rFonts w:ascii="Times New Roman" w:hAnsi="Times New Roman" w:cs="Times New Roman"/>
          <w:sz w:val="24"/>
          <w:szCs w:val="24"/>
        </w:rPr>
        <w:t xml:space="preserve">ионизационных потерь </w:t>
      </w:r>
      <w:r w:rsidR="00F92D13" w:rsidRPr="005365B8">
        <w:rPr>
          <w:rFonts w:ascii="Times New Roman" w:hAnsi="Times New Roman" w:cs="Times New Roman"/>
          <w:sz w:val="24"/>
          <w:szCs w:val="24"/>
        </w:rPr>
        <w:t>на шаге</w:t>
      </w:r>
      <w:r w:rsidR="009B5E42" w:rsidRPr="005365B8">
        <w:rPr>
          <w:rFonts w:ascii="Times New Roman" w:hAnsi="Times New Roman" w:cs="Times New Roman"/>
          <w:sz w:val="24"/>
          <w:szCs w:val="24"/>
        </w:rPr>
        <w:t xml:space="preserve"> транспорта </w:t>
      </w:r>
      <w:r w:rsidR="009B5E42" w:rsidRPr="00A65026">
        <w:rPr>
          <w:rFonts w:ascii="Times New Roman" w:hAnsi="Times New Roman" w:cs="Times New Roman"/>
          <w:sz w:val="24"/>
          <w:szCs w:val="24"/>
        </w:rPr>
        <w:t>заряженной частицы.</w:t>
      </w:r>
      <w:r w:rsidR="002061FE">
        <w:rPr>
          <w:rFonts w:ascii="Times New Roman" w:hAnsi="Times New Roman" w:cs="Times New Roman"/>
          <w:sz w:val="24"/>
          <w:szCs w:val="24"/>
        </w:rPr>
        <w:t xml:space="preserve"> Существенный вклад в неопределенность вносит алгоритм транспорта заряженной частицы в магнитном поле. </w:t>
      </w:r>
    </w:p>
    <w:p w14:paraId="4E0D5ED2" w14:textId="5138FECF" w:rsidR="00CA35EE" w:rsidRDefault="00CA35EE" w:rsidP="005B5130">
      <w:pPr>
        <w:spacing w:after="24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5EE">
        <w:rPr>
          <w:rFonts w:ascii="Times New Roman" w:hAnsi="Times New Roman" w:cs="Times New Roman"/>
          <w:sz w:val="24"/>
          <w:szCs w:val="24"/>
        </w:rPr>
        <w:t>Качество алгоритм</w:t>
      </w:r>
      <w:r>
        <w:rPr>
          <w:rFonts w:ascii="Times New Roman" w:hAnsi="Times New Roman" w:cs="Times New Roman"/>
          <w:sz w:val="24"/>
          <w:szCs w:val="24"/>
        </w:rPr>
        <w:t xml:space="preserve">ов отдельных программ обычно </w:t>
      </w:r>
      <w:r w:rsidRPr="00CA35EE">
        <w:rPr>
          <w:rFonts w:ascii="Times New Roman" w:hAnsi="Times New Roman" w:cs="Times New Roman"/>
          <w:sz w:val="24"/>
          <w:szCs w:val="24"/>
        </w:rPr>
        <w:t>проверяется с помощью эталонных тестов на макроскопическом уровне (</w:t>
      </w:r>
      <w:r w:rsidR="00225F74">
        <w:rPr>
          <w:rFonts w:ascii="Times New Roman" w:hAnsi="Times New Roman" w:cs="Times New Roman"/>
          <w:sz w:val="24"/>
          <w:szCs w:val="24"/>
        </w:rPr>
        <w:t>протяженные</w:t>
      </w:r>
      <w:r w:rsidRPr="00CA35EE">
        <w:rPr>
          <w:rFonts w:ascii="Times New Roman" w:hAnsi="Times New Roman" w:cs="Times New Roman"/>
          <w:sz w:val="24"/>
          <w:szCs w:val="24"/>
        </w:rPr>
        <w:t xml:space="preserve"> мишени, сложные геометрические формы)</w:t>
      </w:r>
      <w:r>
        <w:rPr>
          <w:rFonts w:ascii="Times New Roman" w:hAnsi="Times New Roman" w:cs="Times New Roman"/>
          <w:sz w:val="24"/>
          <w:szCs w:val="24"/>
        </w:rPr>
        <w:t xml:space="preserve">. В эксперименте, если есть такая возможность, </w:t>
      </w:r>
      <w:r w:rsidR="001B3207"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 сравнивать результаты расчётов по разным программам</w:t>
      </w:r>
      <w:r w:rsidR="001B3207">
        <w:rPr>
          <w:rFonts w:ascii="Times New Roman" w:hAnsi="Times New Roman" w:cs="Times New Roman"/>
          <w:sz w:val="24"/>
          <w:szCs w:val="24"/>
        </w:rPr>
        <w:t xml:space="preserve"> для выявления </w:t>
      </w:r>
      <w:r w:rsidR="00225F74">
        <w:rPr>
          <w:rFonts w:ascii="Times New Roman" w:hAnsi="Times New Roman" w:cs="Times New Roman"/>
          <w:sz w:val="24"/>
          <w:szCs w:val="24"/>
        </w:rPr>
        <w:t xml:space="preserve">возможных </w:t>
      </w:r>
      <w:r w:rsidR="001B3207">
        <w:rPr>
          <w:rFonts w:ascii="Times New Roman" w:hAnsi="Times New Roman" w:cs="Times New Roman"/>
          <w:sz w:val="24"/>
          <w:szCs w:val="24"/>
        </w:rPr>
        <w:t>погрешностей</w:t>
      </w:r>
      <w:r w:rsidR="00F719B5">
        <w:rPr>
          <w:rFonts w:ascii="Times New Roman" w:hAnsi="Times New Roman" w:cs="Times New Roman"/>
          <w:sz w:val="24"/>
          <w:szCs w:val="24"/>
        </w:rPr>
        <w:t xml:space="preserve"> </w:t>
      </w:r>
      <w:r w:rsidR="002D7F6B">
        <w:rPr>
          <w:rFonts w:ascii="Times New Roman" w:hAnsi="Times New Roman" w:cs="Times New Roman"/>
          <w:sz w:val="24"/>
          <w:szCs w:val="24"/>
        </w:rPr>
        <w:t>(</w:t>
      </w:r>
      <w:r w:rsidR="00F719B5" w:rsidRPr="00F719B5">
        <w:rPr>
          <w:rFonts w:ascii="Times New Roman" w:hAnsi="Times New Roman" w:cs="Times New Roman"/>
          <w:sz w:val="24"/>
          <w:szCs w:val="24"/>
        </w:rPr>
        <w:t>[</w:t>
      </w:r>
      <w:r w:rsidR="00003A69" w:rsidRPr="00003A69">
        <w:rPr>
          <w:rFonts w:ascii="Times New Roman" w:hAnsi="Times New Roman" w:cs="Times New Roman"/>
          <w:sz w:val="24"/>
          <w:szCs w:val="24"/>
        </w:rPr>
        <w:t>6</w:t>
      </w:r>
      <w:r w:rsidR="00F719B5" w:rsidRPr="00F719B5">
        <w:rPr>
          <w:rFonts w:ascii="Times New Roman" w:hAnsi="Times New Roman" w:cs="Times New Roman"/>
          <w:sz w:val="24"/>
          <w:szCs w:val="24"/>
        </w:rPr>
        <w:t>]</w:t>
      </w:r>
      <w:r w:rsidR="00225F74">
        <w:rPr>
          <w:rFonts w:ascii="Times New Roman" w:hAnsi="Times New Roman" w:cs="Times New Roman"/>
          <w:sz w:val="24"/>
          <w:szCs w:val="24"/>
        </w:rPr>
        <w:t>, Глава 10</w:t>
      </w:r>
      <w:r w:rsidR="002D7F6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FB4BBB" w14:textId="12DCCFF9" w:rsidR="00572004" w:rsidRPr="005B5130" w:rsidRDefault="00572004" w:rsidP="005B5130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130">
        <w:rPr>
          <w:rFonts w:ascii="Times New Roman" w:hAnsi="Times New Roman" w:cs="Times New Roman"/>
          <w:sz w:val="24"/>
          <w:szCs w:val="24"/>
        </w:rPr>
        <w:t>НЕОПРЕДЕЛЕННОСТИ ДАННЫХ О СЕЧЕНИЯХ ВЗАИМОДЕЙСТВИЙ ЧАСТИЦ</w:t>
      </w:r>
    </w:p>
    <w:p w14:paraId="2E544211" w14:textId="05A3D27E" w:rsidR="009B5E42" w:rsidRPr="00A65026" w:rsidRDefault="00572004" w:rsidP="0026187C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A35EE" w:rsidRPr="005829C0">
        <w:rPr>
          <w:rFonts w:ascii="Times New Roman" w:hAnsi="Times New Roman" w:cs="Times New Roman"/>
          <w:sz w:val="24"/>
          <w:szCs w:val="24"/>
        </w:rPr>
        <w:t>ак и в</w:t>
      </w:r>
      <w:r w:rsidR="00CA35EE">
        <w:rPr>
          <w:rFonts w:ascii="Times New Roman" w:hAnsi="Times New Roman" w:cs="Times New Roman"/>
          <w:sz w:val="24"/>
          <w:szCs w:val="24"/>
        </w:rPr>
        <w:t xml:space="preserve"> предыдущем случае,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="00CA35EE">
        <w:rPr>
          <w:rFonts w:ascii="Times New Roman" w:hAnsi="Times New Roman" w:cs="Times New Roman"/>
          <w:sz w:val="24"/>
          <w:szCs w:val="24"/>
        </w:rPr>
        <w:t>в большей степени ответственность авторов кода</w:t>
      </w:r>
      <w:r w:rsidR="005829C0">
        <w:rPr>
          <w:rFonts w:ascii="Times New Roman" w:hAnsi="Times New Roman" w:cs="Times New Roman"/>
          <w:sz w:val="24"/>
          <w:szCs w:val="24"/>
        </w:rPr>
        <w:t>.</w:t>
      </w:r>
      <w:r w:rsidR="00CA35EE">
        <w:rPr>
          <w:rFonts w:ascii="Times New Roman" w:hAnsi="Times New Roman" w:cs="Times New Roman"/>
          <w:sz w:val="24"/>
          <w:szCs w:val="24"/>
        </w:rPr>
        <w:t xml:space="preserve"> </w:t>
      </w:r>
      <w:r w:rsidR="005829C0">
        <w:rPr>
          <w:rFonts w:ascii="Times New Roman" w:hAnsi="Times New Roman" w:cs="Times New Roman"/>
          <w:sz w:val="24"/>
          <w:szCs w:val="24"/>
        </w:rPr>
        <w:t>В</w:t>
      </w:r>
      <w:r w:rsidR="00CA35EE">
        <w:rPr>
          <w:rFonts w:ascii="Times New Roman" w:hAnsi="Times New Roman" w:cs="Times New Roman"/>
          <w:sz w:val="24"/>
          <w:szCs w:val="24"/>
        </w:rPr>
        <w:t xml:space="preserve"> эксперименте </w:t>
      </w:r>
      <w:r w:rsidR="005829C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CA35EE">
        <w:rPr>
          <w:rFonts w:ascii="Times New Roman" w:hAnsi="Times New Roman" w:cs="Times New Roman"/>
          <w:sz w:val="24"/>
          <w:szCs w:val="24"/>
        </w:rPr>
        <w:t>желательно сравнение разных программ</w:t>
      </w:r>
      <w:r w:rsidR="001B3207">
        <w:rPr>
          <w:rFonts w:ascii="Times New Roman" w:hAnsi="Times New Roman" w:cs="Times New Roman"/>
          <w:sz w:val="24"/>
          <w:szCs w:val="24"/>
        </w:rPr>
        <w:t>, как в полной геометрии, так и вычислительных бенчмарках</w:t>
      </w:r>
      <w:r w:rsidR="00CA35EE">
        <w:rPr>
          <w:rFonts w:ascii="Times New Roman" w:hAnsi="Times New Roman" w:cs="Times New Roman"/>
          <w:sz w:val="24"/>
          <w:szCs w:val="24"/>
        </w:rPr>
        <w:t>.</w:t>
      </w:r>
    </w:p>
    <w:p w14:paraId="6A666DFC" w14:textId="787852F4" w:rsidR="00FA5723" w:rsidRDefault="00CA35EE" w:rsidP="0055571D">
      <w:pPr>
        <w:spacing w:after="24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упомянуть погрешности, возникающие при различных подходах </w:t>
      </w:r>
      <w:r w:rsidR="00791748">
        <w:rPr>
          <w:rFonts w:ascii="Times New Roman" w:hAnsi="Times New Roman" w:cs="Times New Roman"/>
          <w:sz w:val="24"/>
          <w:szCs w:val="24"/>
        </w:rPr>
        <w:t>к и</w:t>
      </w:r>
      <w:r w:rsidR="00FA5723" w:rsidRPr="00A65026">
        <w:rPr>
          <w:rFonts w:ascii="Times New Roman" w:hAnsi="Times New Roman" w:cs="Times New Roman"/>
          <w:sz w:val="24"/>
          <w:szCs w:val="24"/>
        </w:rPr>
        <w:t>спользовани</w:t>
      </w:r>
      <w:r w:rsidR="00791748">
        <w:rPr>
          <w:rFonts w:ascii="Times New Roman" w:hAnsi="Times New Roman" w:cs="Times New Roman"/>
          <w:sz w:val="24"/>
          <w:szCs w:val="24"/>
        </w:rPr>
        <w:t>ю</w:t>
      </w:r>
      <w:r w:rsidR="00FA5723" w:rsidRPr="00A65026">
        <w:rPr>
          <w:rFonts w:ascii="Times New Roman" w:hAnsi="Times New Roman" w:cs="Times New Roman"/>
          <w:sz w:val="24"/>
          <w:szCs w:val="24"/>
        </w:rPr>
        <w:t xml:space="preserve"> групповых и поточечных данных для моделирования переноса </w:t>
      </w:r>
      <w:r w:rsidR="00FA5723" w:rsidRPr="001B3207">
        <w:rPr>
          <w:rFonts w:ascii="Times New Roman" w:hAnsi="Times New Roman" w:cs="Times New Roman"/>
          <w:sz w:val="24"/>
          <w:szCs w:val="24"/>
        </w:rPr>
        <w:t>низкоэнергетических нейтронов (</w:t>
      </w:r>
      <w:r w:rsidR="00FA5723" w:rsidRPr="001B320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A5723" w:rsidRPr="001B3207">
        <w:rPr>
          <w:rFonts w:ascii="Times New Roman" w:hAnsi="Times New Roman" w:cs="Times New Roman"/>
          <w:sz w:val="24"/>
          <w:szCs w:val="24"/>
        </w:rPr>
        <w:t xml:space="preserve"> &lt; 20 МэВ). </w:t>
      </w:r>
      <w:r w:rsidR="00791748" w:rsidRPr="001B3207">
        <w:rPr>
          <w:rFonts w:ascii="Times New Roman" w:hAnsi="Times New Roman" w:cs="Times New Roman"/>
          <w:sz w:val="24"/>
          <w:szCs w:val="24"/>
        </w:rPr>
        <w:t xml:space="preserve">Так, </w:t>
      </w:r>
      <w:r w:rsidR="001B3207" w:rsidRPr="001B3207">
        <w:rPr>
          <w:rFonts w:ascii="Times New Roman" w:hAnsi="Times New Roman" w:cs="Times New Roman"/>
          <w:sz w:val="24"/>
          <w:szCs w:val="24"/>
        </w:rPr>
        <w:t xml:space="preserve">при </w:t>
      </w:r>
      <w:r w:rsidR="00791748" w:rsidRPr="001B3207">
        <w:rPr>
          <w:rFonts w:ascii="Times New Roman" w:hAnsi="Times New Roman" w:cs="Times New Roman"/>
          <w:sz w:val="24"/>
          <w:szCs w:val="24"/>
        </w:rPr>
        <w:t>использовани</w:t>
      </w:r>
      <w:r w:rsidR="001B3207">
        <w:rPr>
          <w:rFonts w:ascii="Times New Roman" w:hAnsi="Times New Roman" w:cs="Times New Roman"/>
          <w:sz w:val="24"/>
          <w:szCs w:val="24"/>
        </w:rPr>
        <w:t>и</w:t>
      </w:r>
      <w:r w:rsidR="00791748" w:rsidRPr="001B3207">
        <w:rPr>
          <w:rFonts w:ascii="Times New Roman" w:hAnsi="Times New Roman" w:cs="Times New Roman"/>
          <w:sz w:val="24"/>
          <w:szCs w:val="24"/>
        </w:rPr>
        <w:t xml:space="preserve"> б</w:t>
      </w:r>
      <w:r w:rsidR="00FA5723" w:rsidRPr="001B3207">
        <w:rPr>
          <w:rFonts w:ascii="Times New Roman" w:hAnsi="Times New Roman" w:cs="Times New Roman"/>
          <w:sz w:val="24"/>
          <w:szCs w:val="24"/>
        </w:rPr>
        <w:t>локированны</w:t>
      </w:r>
      <w:r w:rsidR="00791748" w:rsidRPr="001B3207">
        <w:rPr>
          <w:rFonts w:ascii="Times New Roman" w:hAnsi="Times New Roman" w:cs="Times New Roman"/>
          <w:sz w:val="24"/>
          <w:szCs w:val="24"/>
        </w:rPr>
        <w:t>х</w:t>
      </w:r>
      <w:r w:rsidR="00FA5723" w:rsidRPr="001B3207">
        <w:rPr>
          <w:rFonts w:ascii="Times New Roman" w:hAnsi="Times New Roman" w:cs="Times New Roman"/>
          <w:sz w:val="24"/>
          <w:szCs w:val="24"/>
        </w:rPr>
        <w:t xml:space="preserve"> и </w:t>
      </w:r>
      <w:r w:rsidR="00FA5723" w:rsidRPr="00A65026">
        <w:rPr>
          <w:rFonts w:ascii="Times New Roman" w:hAnsi="Times New Roman" w:cs="Times New Roman"/>
          <w:sz w:val="24"/>
          <w:szCs w:val="24"/>
        </w:rPr>
        <w:t>неблокированны</w:t>
      </w:r>
      <w:r w:rsidR="00791748">
        <w:rPr>
          <w:rFonts w:ascii="Times New Roman" w:hAnsi="Times New Roman" w:cs="Times New Roman"/>
          <w:sz w:val="24"/>
          <w:szCs w:val="24"/>
        </w:rPr>
        <w:t>х</w:t>
      </w:r>
      <w:r w:rsidR="00FA5723" w:rsidRPr="00A65026">
        <w:rPr>
          <w:rFonts w:ascii="Times New Roman" w:hAnsi="Times New Roman" w:cs="Times New Roman"/>
          <w:sz w:val="24"/>
          <w:szCs w:val="24"/>
        </w:rPr>
        <w:t xml:space="preserve"> нейтронны</w:t>
      </w:r>
      <w:r w:rsidR="00791748">
        <w:rPr>
          <w:rFonts w:ascii="Times New Roman" w:hAnsi="Times New Roman" w:cs="Times New Roman"/>
          <w:sz w:val="24"/>
          <w:szCs w:val="24"/>
        </w:rPr>
        <w:t>х данных</w:t>
      </w:r>
      <w:r w:rsidR="00FA5723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2061FE" w:rsidRPr="002061FE">
        <w:rPr>
          <w:rFonts w:ascii="Times New Roman" w:hAnsi="Times New Roman" w:cs="Times New Roman"/>
          <w:sz w:val="24"/>
          <w:szCs w:val="24"/>
        </w:rPr>
        <w:t>[</w:t>
      </w:r>
      <w:r w:rsidR="00003A69" w:rsidRPr="00003A69">
        <w:rPr>
          <w:rFonts w:ascii="Times New Roman" w:hAnsi="Times New Roman" w:cs="Times New Roman"/>
          <w:sz w:val="24"/>
          <w:szCs w:val="24"/>
        </w:rPr>
        <w:t>7</w:t>
      </w:r>
      <w:r w:rsidR="009C73C0" w:rsidRPr="009C73C0">
        <w:rPr>
          <w:rFonts w:ascii="Times New Roman" w:hAnsi="Times New Roman" w:cs="Times New Roman"/>
          <w:sz w:val="24"/>
          <w:szCs w:val="24"/>
        </w:rPr>
        <w:t xml:space="preserve">, </w:t>
      </w:r>
      <w:r w:rsidR="00003A69" w:rsidRPr="00003A69">
        <w:rPr>
          <w:rFonts w:ascii="Times New Roman" w:hAnsi="Times New Roman" w:cs="Times New Roman"/>
          <w:sz w:val="24"/>
          <w:szCs w:val="24"/>
        </w:rPr>
        <w:t>8</w:t>
      </w:r>
      <w:r w:rsidR="002061FE" w:rsidRPr="009C73C0">
        <w:rPr>
          <w:rFonts w:ascii="Times New Roman" w:hAnsi="Times New Roman" w:cs="Times New Roman"/>
          <w:sz w:val="24"/>
          <w:szCs w:val="24"/>
        </w:rPr>
        <w:t>]</w:t>
      </w:r>
      <w:r w:rsidR="009C73C0">
        <w:rPr>
          <w:rFonts w:ascii="Times New Roman" w:hAnsi="Times New Roman" w:cs="Times New Roman"/>
          <w:sz w:val="24"/>
          <w:szCs w:val="24"/>
        </w:rPr>
        <w:t xml:space="preserve"> </w:t>
      </w:r>
      <w:r w:rsidR="001B3207">
        <w:rPr>
          <w:rFonts w:ascii="Times New Roman" w:hAnsi="Times New Roman" w:cs="Times New Roman"/>
          <w:sz w:val="24"/>
          <w:szCs w:val="24"/>
        </w:rPr>
        <w:t>возникают</w:t>
      </w:r>
      <w:r w:rsidR="00791748">
        <w:rPr>
          <w:rFonts w:ascii="Times New Roman" w:hAnsi="Times New Roman" w:cs="Times New Roman"/>
          <w:sz w:val="24"/>
          <w:szCs w:val="24"/>
        </w:rPr>
        <w:t xml:space="preserve"> различия</w:t>
      </w:r>
      <w:r w:rsidR="00FA5723" w:rsidRPr="00A65026">
        <w:rPr>
          <w:rFonts w:ascii="Times New Roman" w:hAnsi="Times New Roman" w:cs="Times New Roman"/>
          <w:sz w:val="24"/>
          <w:szCs w:val="24"/>
        </w:rPr>
        <w:t xml:space="preserve"> от 10 до 300%</w:t>
      </w:r>
      <w:r w:rsidR="001B3207">
        <w:rPr>
          <w:rFonts w:ascii="Times New Roman" w:hAnsi="Times New Roman" w:cs="Times New Roman"/>
          <w:sz w:val="24"/>
          <w:szCs w:val="24"/>
        </w:rPr>
        <w:t>,</w:t>
      </w:r>
      <w:r w:rsidR="00FA5723" w:rsidRPr="00A65026">
        <w:rPr>
          <w:rFonts w:ascii="Times New Roman" w:hAnsi="Times New Roman" w:cs="Times New Roman"/>
          <w:sz w:val="24"/>
          <w:szCs w:val="24"/>
        </w:rPr>
        <w:t xml:space="preserve"> в </w:t>
      </w:r>
      <w:r w:rsidR="006E40E7">
        <w:rPr>
          <w:rFonts w:ascii="Times New Roman" w:hAnsi="Times New Roman" w:cs="Times New Roman"/>
          <w:sz w:val="24"/>
          <w:szCs w:val="24"/>
        </w:rPr>
        <w:t>з</w:t>
      </w:r>
      <w:r w:rsidR="00FA5723" w:rsidRPr="00A65026">
        <w:rPr>
          <w:rFonts w:ascii="Times New Roman" w:hAnsi="Times New Roman" w:cs="Times New Roman"/>
          <w:sz w:val="24"/>
          <w:szCs w:val="24"/>
        </w:rPr>
        <w:t>ависимости от задачи.</w:t>
      </w:r>
    </w:p>
    <w:p w14:paraId="2D79EDB7" w14:textId="175C44CF" w:rsidR="00572004" w:rsidRPr="005B5130" w:rsidRDefault="00572004" w:rsidP="005B5130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130">
        <w:rPr>
          <w:rFonts w:ascii="Times New Roman" w:hAnsi="Times New Roman" w:cs="Times New Roman"/>
          <w:sz w:val="24"/>
          <w:szCs w:val="24"/>
        </w:rPr>
        <w:t>НЕОПРЕДЕЛЕННОСТЬ ГЕНЕРАТОРОВ ОБРАЗОВАНИЯ ВТОРИЧНЫХ ЧАСТИЦ</w:t>
      </w:r>
    </w:p>
    <w:p w14:paraId="1FB8F3A0" w14:textId="0D307629" w:rsidR="003C0790" w:rsidRDefault="0023024A" w:rsidP="0055571D">
      <w:pPr>
        <w:spacing w:after="24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Было проведено сравнение </w:t>
      </w:r>
      <w:r w:rsidR="00EF54A8" w:rsidRPr="00A65026">
        <w:rPr>
          <w:rFonts w:ascii="Times New Roman" w:hAnsi="Times New Roman" w:cs="Times New Roman"/>
          <w:sz w:val="24"/>
          <w:szCs w:val="24"/>
        </w:rPr>
        <w:t>распределени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EF54A8" w:rsidRPr="00A65026">
        <w:rPr>
          <w:rFonts w:ascii="Times New Roman" w:hAnsi="Times New Roman" w:cs="Times New Roman"/>
          <w:sz w:val="24"/>
          <w:szCs w:val="24"/>
        </w:rPr>
        <w:t xml:space="preserve"> множественности заряженных </w:t>
      </w:r>
      <w:r w:rsidR="004F2176">
        <w:rPr>
          <w:rFonts w:ascii="Times New Roman" w:hAnsi="Times New Roman" w:cs="Times New Roman"/>
          <w:sz w:val="24"/>
          <w:szCs w:val="24"/>
        </w:rPr>
        <w:t>адронов</w:t>
      </w:r>
      <w:r w:rsidR="00EF54A8" w:rsidRPr="00A65026">
        <w:rPr>
          <w:rFonts w:ascii="Times New Roman" w:hAnsi="Times New Roman" w:cs="Times New Roman"/>
          <w:sz w:val="24"/>
          <w:szCs w:val="24"/>
        </w:rPr>
        <w:t xml:space="preserve"> по </w:t>
      </w:r>
      <w:r w:rsidR="00EF54A8" w:rsidRPr="00225F74">
        <w:rPr>
          <w:rFonts w:ascii="Times New Roman" w:hAnsi="Times New Roman" w:cs="Times New Roman"/>
          <w:sz w:val="24"/>
          <w:szCs w:val="24"/>
        </w:rPr>
        <w:t xml:space="preserve">псевдобыстроте для двух </w:t>
      </w:r>
      <w:r w:rsidR="00791748" w:rsidRPr="00225F74">
        <w:rPr>
          <w:rFonts w:ascii="Times New Roman" w:hAnsi="Times New Roman" w:cs="Times New Roman"/>
          <w:sz w:val="24"/>
          <w:szCs w:val="24"/>
        </w:rPr>
        <w:t>генераторов</w:t>
      </w:r>
      <w:r w:rsidR="00225F74">
        <w:rPr>
          <w:rFonts w:ascii="Times New Roman" w:hAnsi="Times New Roman" w:cs="Times New Roman"/>
          <w:sz w:val="24"/>
          <w:szCs w:val="24"/>
        </w:rPr>
        <w:t xml:space="preserve"> первичного взаимодействия</w:t>
      </w:r>
      <w:r w:rsidR="001B3207" w:rsidRPr="00225F74">
        <w:rPr>
          <w:rFonts w:ascii="Times New Roman" w:hAnsi="Times New Roman" w:cs="Times New Roman"/>
          <w:sz w:val="24"/>
          <w:szCs w:val="24"/>
        </w:rPr>
        <w:t>:</w:t>
      </w:r>
      <w:r w:rsidR="00791748" w:rsidRPr="00225F74">
        <w:rPr>
          <w:rFonts w:ascii="Times New Roman" w:hAnsi="Times New Roman" w:cs="Times New Roman"/>
          <w:sz w:val="24"/>
          <w:szCs w:val="24"/>
        </w:rPr>
        <w:t xml:space="preserve"> DPMJETII</w:t>
      </w:r>
      <w:r w:rsidR="00791748" w:rsidRPr="00225F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91748" w:rsidRPr="00225F74">
        <w:rPr>
          <w:rFonts w:ascii="Times New Roman" w:hAnsi="Times New Roman" w:cs="Times New Roman"/>
          <w:sz w:val="24"/>
          <w:szCs w:val="24"/>
        </w:rPr>
        <w:t xml:space="preserve"> </w:t>
      </w:r>
      <w:r w:rsidR="009C73C0" w:rsidRPr="00225F74">
        <w:rPr>
          <w:rFonts w:ascii="Times New Roman" w:hAnsi="Times New Roman" w:cs="Times New Roman"/>
          <w:sz w:val="24"/>
          <w:szCs w:val="24"/>
        </w:rPr>
        <w:t>[</w:t>
      </w:r>
      <w:r w:rsidR="00003A69" w:rsidRPr="00225F74">
        <w:rPr>
          <w:rFonts w:ascii="Times New Roman" w:hAnsi="Times New Roman" w:cs="Times New Roman"/>
          <w:sz w:val="24"/>
          <w:szCs w:val="24"/>
        </w:rPr>
        <w:t>9</w:t>
      </w:r>
      <w:r w:rsidR="006E40E7" w:rsidRPr="00225F74">
        <w:rPr>
          <w:rFonts w:ascii="Times New Roman" w:hAnsi="Times New Roman" w:cs="Times New Roman"/>
          <w:sz w:val="24"/>
          <w:szCs w:val="24"/>
        </w:rPr>
        <w:t>, 1</w:t>
      </w:r>
      <w:r w:rsidR="00003A69" w:rsidRPr="00225F74">
        <w:rPr>
          <w:rFonts w:ascii="Times New Roman" w:hAnsi="Times New Roman" w:cs="Times New Roman"/>
          <w:sz w:val="24"/>
          <w:szCs w:val="24"/>
        </w:rPr>
        <w:t>0</w:t>
      </w:r>
      <w:r w:rsidR="009C73C0" w:rsidRPr="00225F74">
        <w:rPr>
          <w:rFonts w:ascii="Times New Roman" w:hAnsi="Times New Roman" w:cs="Times New Roman"/>
          <w:sz w:val="24"/>
          <w:szCs w:val="24"/>
        </w:rPr>
        <w:t xml:space="preserve">] </w:t>
      </w:r>
      <w:r w:rsidR="00791748" w:rsidRPr="00225F74">
        <w:rPr>
          <w:rFonts w:ascii="Times New Roman" w:hAnsi="Times New Roman" w:cs="Times New Roman"/>
          <w:sz w:val="24"/>
          <w:szCs w:val="24"/>
        </w:rPr>
        <w:t xml:space="preserve">и PYTHIA8 </w:t>
      </w:r>
      <w:r w:rsidR="009C73C0" w:rsidRPr="00225F74">
        <w:rPr>
          <w:rFonts w:ascii="Times New Roman" w:hAnsi="Times New Roman" w:cs="Times New Roman"/>
          <w:sz w:val="24"/>
          <w:szCs w:val="24"/>
        </w:rPr>
        <w:t>[</w:t>
      </w:r>
      <w:r w:rsidR="006E40E7" w:rsidRPr="00225F74">
        <w:rPr>
          <w:rFonts w:ascii="Times New Roman" w:hAnsi="Times New Roman" w:cs="Times New Roman"/>
          <w:sz w:val="24"/>
          <w:szCs w:val="24"/>
        </w:rPr>
        <w:t>1</w:t>
      </w:r>
      <w:r w:rsidR="00003A69" w:rsidRPr="00225F74">
        <w:rPr>
          <w:rFonts w:ascii="Times New Roman" w:hAnsi="Times New Roman" w:cs="Times New Roman"/>
          <w:sz w:val="24"/>
          <w:szCs w:val="24"/>
        </w:rPr>
        <w:t>1</w:t>
      </w:r>
      <w:r w:rsidR="006E40E7" w:rsidRPr="00225F74">
        <w:rPr>
          <w:rFonts w:ascii="Times New Roman" w:hAnsi="Times New Roman" w:cs="Times New Roman"/>
          <w:sz w:val="24"/>
          <w:szCs w:val="24"/>
        </w:rPr>
        <w:t>, 1</w:t>
      </w:r>
      <w:r w:rsidR="00003A69" w:rsidRPr="00225F74">
        <w:rPr>
          <w:rFonts w:ascii="Times New Roman" w:hAnsi="Times New Roman" w:cs="Times New Roman"/>
          <w:sz w:val="24"/>
          <w:szCs w:val="24"/>
        </w:rPr>
        <w:t>2</w:t>
      </w:r>
      <w:r w:rsidR="009C73C0" w:rsidRPr="00225F74">
        <w:rPr>
          <w:rFonts w:ascii="Times New Roman" w:hAnsi="Times New Roman" w:cs="Times New Roman"/>
          <w:sz w:val="24"/>
          <w:szCs w:val="24"/>
        </w:rPr>
        <w:t xml:space="preserve">] </w:t>
      </w:r>
      <w:r w:rsidR="00791748" w:rsidRPr="00225F74">
        <w:rPr>
          <w:rFonts w:ascii="Times New Roman" w:hAnsi="Times New Roman" w:cs="Times New Roman"/>
          <w:sz w:val="24"/>
          <w:szCs w:val="24"/>
        </w:rPr>
        <w:t>с</w:t>
      </w:r>
      <w:r w:rsidR="00791748">
        <w:rPr>
          <w:rFonts w:ascii="Times New Roman" w:hAnsi="Times New Roman" w:cs="Times New Roman"/>
          <w:sz w:val="24"/>
          <w:szCs w:val="24"/>
        </w:rPr>
        <w:t xml:space="preserve"> параметрами настройки для </w:t>
      </w:r>
      <w:r w:rsidR="00791748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791748" w:rsidRPr="00791748">
        <w:rPr>
          <w:rFonts w:ascii="Times New Roman" w:hAnsi="Times New Roman" w:cs="Times New Roman"/>
          <w:sz w:val="24"/>
          <w:szCs w:val="24"/>
        </w:rPr>
        <w:t xml:space="preserve"> </w:t>
      </w:r>
      <w:r w:rsidR="001B3207">
        <w:rPr>
          <w:rFonts w:ascii="Times New Roman" w:hAnsi="Times New Roman" w:cs="Times New Roman"/>
          <w:sz w:val="24"/>
          <w:szCs w:val="24"/>
        </w:rPr>
        <w:t>при</w:t>
      </w:r>
      <w:r w:rsidR="00791748">
        <w:rPr>
          <w:rFonts w:ascii="Times New Roman" w:hAnsi="Times New Roman" w:cs="Times New Roman"/>
          <w:sz w:val="24"/>
          <w:szCs w:val="24"/>
        </w:rPr>
        <w:t xml:space="preserve"> моделировани</w:t>
      </w:r>
      <w:r w:rsidR="001B3207">
        <w:rPr>
          <w:rFonts w:ascii="Times New Roman" w:hAnsi="Times New Roman" w:cs="Times New Roman"/>
          <w:sz w:val="24"/>
          <w:szCs w:val="24"/>
        </w:rPr>
        <w:t>и</w:t>
      </w:r>
      <w:r w:rsidR="00791748">
        <w:rPr>
          <w:rFonts w:ascii="Times New Roman" w:hAnsi="Times New Roman" w:cs="Times New Roman"/>
          <w:sz w:val="24"/>
          <w:szCs w:val="24"/>
        </w:rPr>
        <w:t xml:space="preserve"> протон-протонного </w:t>
      </w:r>
      <w:r w:rsidR="001B3207">
        <w:rPr>
          <w:rFonts w:ascii="Times New Roman" w:hAnsi="Times New Roman" w:cs="Times New Roman"/>
          <w:sz w:val="24"/>
          <w:szCs w:val="24"/>
        </w:rPr>
        <w:t>взаимодействия</w:t>
      </w:r>
      <w:r w:rsidR="00791748">
        <w:rPr>
          <w:rFonts w:ascii="Times New Roman" w:hAnsi="Times New Roman" w:cs="Times New Roman"/>
          <w:sz w:val="24"/>
          <w:szCs w:val="24"/>
        </w:rPr>
        <w:t xml:space="preserve"> </w:t>
      </w:r>
      <w:r w:rsidR="001B3207">
        <w:rPr>
          <w:rFonts w:ascii="Times New Roman" w:hAnsi="Times New Roman" w:cs="Times New Roman"/>
          <w:sz w:val="24"/>
          <w:szCs w:val="24"/>
        </w:rPr>
        <w:t>с</w:t>
      </w:r>
      <w:r w:rsidR="00791748">
        <w:rPr>
          <w:rFonts w:ascii="Times New Roman" w:hAnsi="Times New Roman" w:cs="Times New Roman"/>
          <w:sz w:val="24"/>
          <w:szCs w:val="24"/>
        </w:rPr>
        <w:t xml:space="preserve"> энерги</w:t>
      </w:r>
      <w:r w:rsidR="001B3207">
        <w:rPr>
          <w:rFonts w:ascii="Times New Roman" w:hAnsi="Times New Roman" w:cs="Times New Roman"/>
          <w:sz w:val="24"/>
          <w:szCs w:val="24"/>
        </w:rPr>
        <w:t>ей</w:t>
      </w:r>
      <w:r w:rsidR="00791748">
        <w:rPr>
          <w:rFonts w:ascii="Times New Roman" w:hAnsi="Times New Roman" w:cs="Times New Roman"/>
          <w:sz w:val="24"/>
          <w:szCs w:val="24"/>
        </w:rPr>
        <w:t xml:space="preserve"> 7+7 ТэВ.</w:t>
      </w:r>
      <w:r w:rsidR="003C07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Показано, </w:t>
      </w:r>
      <w:r w:rsidR="003C0790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>есть различие</w:t>
      </w:r>
      <w:r w:rsidR="003C0790" w:rsidRPr="00A65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описании рождения</w:t>
      </w:r>
      <w:r w:rsidR="003C0790" w:rsidRPr="00A65026">
        <w:rPr>
          <w:rFonts w:ascii="Times New Roman" w:hAnsi="Times New Roman" w:cs="Times New Roman"/>
          <w:sz w:val="24"/>
          <w:szCs w:val="24"/>
        </w:rPr>
        <w:t xml:space="preserve"> заряженных адронов </w:t>
      </w:r>
      <w:r w:rsidR="001B3207">
        <w:rPr>
          <w:rFonts w:ascii="Times New Roman" w:hAnsi="Times New Roman" w:cs="Times New Roman"/>
          <w:sz w:val="24"/>
          <w:szCs w:val="24"/>
        </w:rPr>
        <w:t>в диапазоне</w:t>
      </w:r>
      <w:r w:rsidR="003C0790" w:rsidRPr="00A65026">
        <w:rPr>
          <w:rFonts w:ascii="Times New Roman" w:hAnsi="Times New Roman" w:cs="Times New Roman"/>
          <w:sz w:val="24"/>
          <w:szCs w:val="24"/>
        </w:rPr>
        <w:t xml:space="preserve"> 2</w:t>
      </w:r>
      <w:r w:rsidR="003C0790">
        <w:rPr>
          <w:rFonts w:ascii="Times New Roman" w:hAnsi="Times New Roman" w:cs="Times New Roman"/>
          <w:sz w:val="24"/>
          <w:szCs w:val="24"/>
        </w:rPr>
        <w:t> </w:t>
      </w:r>
      <w:r w:rsidR="003C0790" w:rsidRPr="00A65026">
        <w:rPr>
          <w:rFonts w:ascii="Times New Roman" w:hAnsi="Times New Roman" w:cs="Times New Roman"/>
          <w:sz w:val="24"/>
          <w:szCs w:val="24"/>
        </w:rPr>
        <w:t>&lt;</w:t>
      </w:r>
      <w:r w:rsidR="003C0790">
        <w:rPr>
          <w:rFonts w:ascii="Times New Roman" w:hAnsi="Times New Roman" w:cs="Times New Roman"/>
          <w:sz w:val="24"/>
          <w:szCs w:val="24"/>
        </w:rPr>
        <w:t> </w:t>
      </w:r>
      <w:r w:rsidR="003C0790" w:rsidRPr="00A65026">
        <w:rPr>
          <w:rFonts w:ascii="Times New Roman" w:hAnsi="Times New Roman" w:cs="Times New Roman"/>
          <w:sz w:val="24"/>
          <w:szCs w:val="24"/>
        </w:rPr>
        <w:t>|η|</w:t>
      </w:r>
      <w:r w:rsidR="003C0790">
        <w:rPr>
          <w:rFonts w:ascii="Times New Roman" w:hAnsi="Times New Roman" w:cs="Times New Roman"/>
          <w:sz w:val="24"/>
          <w:szCs w:val="24"/>
        </w:rPr>
        <w:t> </w:t>
      </w:r>
      <w:r w:rsidR="003C0790" w:rsidRPr="00A65026">
        <w:rPr>
          <w:rFonts w:ascii="Times New Roman" w:hAnsi="Times New Roman" w:cs="Times New Roman"/>
          <w:sz w:val="24"/>
          <w:szCs w:val="24"/>
        </w:rPr>
        <w:t>&lt;7</w:t>
      </w:r>
      <w:r w:rsidR="003C0790">
        <w:rPr>
          <w:rFonts w:ascii="Times New Roman" w:hAnsi="Times New Roman" w:cs="Times New Roman"/>
          <w:sz w:val="24"/>
          <w:szCs w:val="24"/>
        </w:rPr>
        <w:t>.</w:t>
      </w:r>
      <w:r w:rsidR="003C0790" w:rsidRPr="00A65026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A65026">
        <w:rPr>
          <w:rFonts w:ascii="Times New Roman" w:hAnsi="Times New Roman" w:cs="Times New Roman"/>
          <w:sz w:val="24"/>
          <w:szCs w:val="24"/>
        </w:rPr>
        <w:t>|η|</w:t>
      </w:r>
      <w:r>
        <w:rPr>
          <w:rFonts w:ascii="Times New Roman" w:hAnsi="Times New Roman" w:cs="Times New Roman"/>
          <w:sz w:val="24"/>
          <w:szCs w:val="24"/>
        </w:rPr>
        <w:t xml:space="preserve"> = </w:t>
      </w:r>
      <w:r w:rsidRPr="00A65026">
        <w:rPr>
          <w:rFonts w:ascii="Times New Roman" w:hAnsi="Times New Roman" w:cs="Times New Roman"/>
          <w:sz w:val="24"/>
          <w:szCs w:val="24"/>
        </w:rPr>
        <w:t>5</w:t>
      </w:r>
      <w:r w:rsidR="00CA6839">
        <w:rPr>
          <w:rFonts w:ascii="Times New Roman" w:hAnsi="Times New Roman" w:cs="Times New Roman"/>
          <w:sz w:val="24"/>
          <w:szCs w:val="24"/>
        </w:rPr>
        <w:t xml:space="preserve"> отношение множественностей </w:t>
      </w:r>
      <w:r w:rsidR="00CA6839">
        <w:rPr>
          <w:rFonts w:ascii="Times New Roman" w:hAnsi="Times New Roman" w:cs="Times New Roman"/>
          <w:sz w:val="24"/>
          <w:szCs w:val="24"/>
          <w:lang w:val="en-US"/>
        </w:rPr>
        <w:t>PYTHIA</w:t>
      </w:r>
      <w:r w:rsidR="00CA6839" w:rsidRPr="003C0790">
        <w:rPr>
          <w:rFonts w:ascii="Times New Roman" w:hAnsi="Times New Roman" w:cs="Times New Roman"/>
          <w:sz w:val="24"/>
          <w:szCs w:val="24"/>
        </w:rPr>
        <w:t>/</w:t>
      </w:r>
      <w:r w:rsidR="00CA6839">
        <w:rPr>
          <w:rFonts w:ascii="Times New Roman" w:hAnsi="Times New Roman" w:cs="Times New Roman"/>
          <w:sz w:val="24"/>
          <w:szCs w:val="24"/>
          <w:lang w:val="en-US"/>
        </w:rPr>
        <w:t>DPMJET</w:t>
      </w:r>
      <w:r w:rsidR="00CA6839">
        <w:rPr>
          <w:rFonts w:ascii="Times New Roman" w:hAnsi="Times New Roman" w:cs="Times New Roman"/>
          <w:sz w:val="24"/>
          <w:szCs w:val="24"/>
        </w:rPr>
        <w:t xml:space="preserve"> достигает 1.5.</w:t>
      </w:r>
      <w:r w:rsidR="003C0790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4F2176">
        <w:rPr>
          <w:rFonts w:ascii="Times New Roman" w:hAnsi="Times New Roman" w:cs="Times New Roman"/>
          <w:sz w:val="24"/>
          <w:szCs w:val="24"/>
        </w:rPr>
        <w:t xml:space="preserve">Таким образом, использование </w:t>
      </w:r>
      <w:r w:rsidR="00225F74">
        <w:rPr>
          <w:rFonts w:ascii="Times New Roman" w:hAnsi="Times New Roman" w:cs="Times New Roman"/>
          <w:sz w:val="24"/>
          <w:szCs w:val="24"/>
        </w:rPr>
        <w:t>этих</w:t>
      </w:r>
      <w:r w:rsidR="004F2176">
        <w:rPr>
          <w:rFonts w:ascii="Times New Roman" w:hAnsi="Times New Roman" w:cs="Times New Roman"/>
          <w:sz w:val="24"/>
          <w:szCs w:val="24"/>
        </w:rPr>
        <w:t xml:space="preserve"> генераторов</w:t>
      </w:r>
      <w:r w:rsidR="0038607A">
        <w:rPr>
          <w:rFonts w:ascii="Times New Roman" w:hAnsi="Times New Roman" w:cs="Times New Roman"/>
          <w:sz w:val="24"/>
          <w:szCs w:val="24"/>
        </w:rPr>
        <w:t xml:space="preserve"> </w:t>
      </w:r>
      <w:r w:rsidR="001B3207">
        <w:rPr>
          <w:rFonts w:ascii="Times New Roman" w:hAnsi="Times New Roman" w:cs="Times New Roman"/>
          <w:sz w:val="24"/>
          <w:szCs w:val="24"/>
        </w:rPr>
        <w:t xml:space="preserve">в качестве источника </w:t>
      </w:r>
      <w:r w:rsidR="0038607A">
        <w:rPr>
          <w:rFonts w:ascii="Times New Roman" w:hAnsi="Times New Roman" w:cs="Times New Roman"/>
          <w:sz w:val="24"/>
          <w:szCs w:val="24"/>
        </w:rPr>
        <w:t>не да</w:t>
      </w:r>
      <w:r w:rsidR="001B3207">
        <w:rPr>
          <w:rFonts w:ascii="Times New Roman" w:hAnsi="Times New Roman" w:cs="Times New Roman"/>
          <w:sz w:val="24"/>
          <w:szCs w:val="24"/>
        </w:rPr>
        <w:t>ё</w:t>
      </w:r>
      <w:r w:rsidR="0038607A">
        <w:rPr>
          <w:rFonts w:ascii="Times New Roman" w:hAnsi="Times New Roman" w:cs="Times New Roman"/>
          <w:sz w:val="24"/>
          <w:szCs w:val="24"/>
        </w:rPr>
        <w:t xml:space="preserve">т </w:t>
      </w:r>
      <w:r w:rsidR="00225F74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38607A">
        <w:rPr>
          <w:rFonts w:ascii="Times New Roman" w:hAnsi="Times New Roman" w:cs="Times New Roman"/>
          <w:sz w:val="24"/>
          <w:szCs w:val="24"/>
        </w:rPr>
        <w:t xml:space="preserve">отличий в центральной области </w:t>
      </w:r>
      <w:r w:rsidR="0038607A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38607A" w:rsidRPr="0038607A">
        <w:rPr>
          <w:rFonts w:ascii="Times New Roman" w:hAnsi="Times New Roman" w:cs="Times New Roman"/>
          <w:sz w:val="24"/>
          <w:szCs w:val="24"/>
        </w:rPr>
        <w:t xml:space="preserve">, </w:t>
      </w:r>
      <w:r w:rsidR="0038607A">
        <w:rPr>
          <w:rFonts w:ascii="Times New Roman" w:hAnsi="Times New Roman" w:cs="Times New Roman"/>
          <w:sz w:val="24"/>
          <w:szCs w:val="24"/>
        </w:rPr>
        <w:t>но в задачах, связанных с детекторами</w:t>
      </w:r>
      <w:r w:rsidR="00330988">
        <w:rPr>
          <w:rFonts w:ascii="Times New Roman" w:hAnsi="Times New Roman" w:cs="Times New Roman"/>
          <w:sz w:val="24"/>
          <w:szCs w:val="24"/>
        </w:rPr>
        <w:t>, расположенными вблизи пучка,</w:t>
      </w:r>
      <w:r w:rsidR="0038607A">
        <w:rPr>
          <w:rFonts w:ascii="Times New Roman" w:hAnsi="Times New Roman" w:cs="Times New Roman"/>
          <w:sz w:val="24"/>
          <w:szCs w:val="24"/>
        </w:rPr>
        <w:t xml:space="preserve"> возможны заметные ра</w:t>
      </w:r>
      <w:r w:rsidR="001B3207">
        <w:rPr>
          <w:rFonts w:ascii="Times New Roman" w:hAnsi="Times New Roman" w:cs="Times New Roman"/>
          <w:sz w:val="24"/>
          <w:szCs w:val="24"/>
        </w:rPr>
        <w:t>схождения</w:t>
      </w:r>
      <w:r w:rsidR="0038607A">
        <w:rPr>
          <w:rFonts w:ascii="Times New Roman" w:hAnsi="Times New Roman" w:cs="Times New Roman"/>
          <w:sz w:val="24"/>
          <w:szCs w:val="24"/>
        </w:rPr>
        <w:t>.</w:t>
      </w:r>
    </w:p>
    <w:p w14:paraId="6CA27C8A" w14:textId="4D38D8C3" w:rsidR="00572004" w:rsidRPr="005B5130" w:rsidRDefault="00572004" w:rsidP="005B5130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130">
        <w:rPr>
          <w:rFonts w:ascii="Times New Roman" w:hAnsi="Times New Roman" w:cs="Times New Roman"/>
          <w:sz w:val="24"/>
          <w:szCs w:val="24"/>
        </w:rPr>
        <w:t xml:space="preserve">НЕОПРЕДЕЛЕННОСТИ АЛГОРИТМОВ СБОРА РАДИАЦИОННЫХ </w:t>
      </w:r>
      <w:r w:rsidR="00190555" w:rsidRPr="005B5130">
        <w:rPr>
          <w:rFonts w:ascii="Times New Roman" w:hAnsi="Times New Roman" w:cs="Times New Roman"/>
          <w:sz w:val="24"/>
          <w:szCs w:val="24"/>
        </w:rPr>
        <w:t>ФУНКЦИОНАЛОВ</w:t>
      </w:r>
      <w:r w:rsidRPr="005B5130">
        <w:rPr>
          <w:rFonts w:ascii="Times New Roman" w:hAnsi="Times New Roman" w:cs="Times New Roman"/>
          <w:sz w:val="24"/>
          <w:szCs w:val="24"/>
        </w:rPr>
        <w:t xml:space="preserve"> И ЭНЕРГЕТИЧЕСКИХ ПОРОГОВ </w:t>
      </w:r>
      <w:r w:rsidR="00314CAB" w:rsidRPr="005B5130">
        <w:rPr>
          <w:rFonts w:ascii="Times New Roman" w:hAnsi="Times New Roman" w:cs="Times New Roman"/>
          <w:sz w:val="24"/>
          <w:szCs w:val="24"/>
        </w:rPr>
        <w:t>ОБРАЗОВАНИЯ И ТРАНСПОРТА ЧАСТИЦ</w:t>
      </w:r>
    </w:p>
    <w:p w14:paraId="022E42EC" w14:textId="74A4995E" w:rsidR="00A26B2A" w:rsidRPr="00961D5A" w:rsidRDefault="00A26B2A" w:rsidP="0026187C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t>Неопределенности алгоритмов сбора радиационных функционалов и</w:t>
      </w:r>
      <w:r w:rsidRPr="005829C0">
        <w:rPr>
          <w:rFonts w:ascii="Times New Roman" w:hAnsi="Times New Roman" w:cs="Times New Roman"/>
          <w:sz w:val="24"/>
          <w:szCs w:val="24"/>
        </w:rPr>
        <w:t xml:space="preserve"> </w:t>
      </w:r>
      <w:r w:rsidR="00045E21" w:rsidRPr="005829C0">
        <w:rPr>
          <w:rFonts w:ascii="Times New Roman" w:hAnsi="Times New Roman" w:cs="Times New Roman"/>
          <w:sz w:val="24"/>
          <w:szCs w:val="24"/>
        </w:rPr>
        <w:t>э</w:t>
      </w:r>
      <w:r w:rsidRPr="005829C0">
        <w:rPr>
          <w:rFonts w:ascii="Times New Roman" w:hAnsi="Times New Roman" w:cs="Times New Roman"/>
          <w:sz w:val="24"/>
          <w:szCs w:val="24"/>
        </w:rPr>
        <w:t>нергетических порогов для образования и транспорта частиц</w:t>
      </w:r>
      <w:r w:rsidR="005829C0">
        <w:rPr>
          <w:rFonts w:ascii="Times New Roman" w:hAnsi="Times New Roman" w:cs="Times New Roman"/>
          <w:sz w:val="24"/>
          <w:szCs w:val="24"/>
        </w:rPr>
        <w:t xml:space="preserve"> </w:t>
      </w:r>
      <w:r w:rsidR="004210EF" w:rsidRPr="005829C0">
        <w:rPr>
          <w:rFonts w:ascii="Times New Roman" w:hAnsi="Times New Roman" w:cs="Times New Roman"/>
          <w:sz w:val="24"/>
          <w:szCs w:val="24"/>
        </w:rPr>
        <w:t xml:space="preserve"> </w:t>
      </w:r>
      <w:r w:rsidRPr="005829C0">
        <w:rPr>
          <w:rFonts w:ascii="Times New Roman" w:hAnsi="Times New Roman" w:cs="Times New Roman"/>
          <w:sz w:val="24"/>
          <w:szCs w:val="24"/>
        </w:rPr>
        <w:t>связаны в первую</w:t>
      </w:r>
      <w:r w:rsidRPr="00961D5A">
        <w:rPr>
          <w:rFonts w:ascii="Times New Roman" w:hAnsi="Times New Roman" w:cs="Times New Roman"/>
          <w:sz w:val="24"/>
          <w:szCs w:val="24"/>
        </w:rPr>
        <w:t xml:space="preserve"> очередь </w:t>
      </w:r>
      <w:r w:rsidR="005829C0">
        <w:rPr>
          <w:rFonts w:ascii="Times New Roman" w:hAnsi="Times New Roman" w:cs="Times New Roman"/>
          <w:sz w:val="24"/>
          <w:szCs w:val="24"/>
        </w:rPr>
        <w:t xml:space="preserve">с </w:t>
      </w:r>
      <w:r w:rsidR="003C0790" w:rsidRPr="00961D5A">
        <w:rPr>
          <w:rFonts w:ascii="Times New Roman" w:hAnsi="Times New Roman" w:cs="Times New Roman"/>
          <w:sz w:val="24"/>
          <w:szCs w:val="24"/>
        </w:rPr>
        <w:t>ограниченностью</w:t>
      </w:r>
      <w:r w:rsidRPr="00961D5A">
        <w:rPr>
          <w:rFonts w:ascii="Times New Roman" w:hAnsi="Times New Roman" w:cs="Times New Roman"/>
          <w:sz w:val="24"/>
          <w:szCs w:val="24"/>
        </w:rPr>
        <w:t xml:space="preserve"> самих алгоритмов</w:t>
      </w:r>
      <w:r w:rsidR="00961D5A" w:rsidRPr="00961D5A">
        <w:rPr>
          <w:rFonts w:ascii="Times New Roman" w:hAnsi="Times New Roman" w:cs="Times New Roman"/>
          <w:sz w:val="24"/>
          <w:szCs w:val="24"/>
        </w:rPr>
        <w:t>, поскольку энергия частицы усредняется на шаге транспорта, а пространственные, энергетические и прочие ячейки для сбора информации имеют дискретный размер.</w:t>
      </w:r>
      <w:r w:rsidRPr="00961D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B8B2C" w14:textId="2B8EE583" w:rsidR="00AD625D" w:rsidRPr="00A65026" w:rsidRDefault="005E2860" w:rsidP="0026187C">
      <w:pPr>
        <w:spacing w:after="0" w:line="48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65026">
        <w:rPr>
          <w:rFonts w:ascii="Times New Roman" w:hAnsi="Times New Roman" w:cs="Times New Roman"/>
          <w:sz w:val="24"/>
          <w:szCs w:val="24"/>
        </w:rPr>
        <w:t xml:space="preserve">Значительные неопределенности возникают из-за некорректного использования величин энергетических порогов образования и транспорта частиц. </w:t>
      </w:r>
      <w:r w:rsidR="00E6750D" w:rsidRPr="00A65026">
        <w:rPr>
          <w:rFonts w:ascii="Times New Roman" w:hAnsi="Times New Roman" w:cs="Times New Roman"/>
          <w:sz w:val="24"/>
          <w:szCs w:val="24"/>
        </w:rPr>
        <w:t xml:space="preserve">Пороги следует выбирать </w:t>
      </w:r>
      <w:r w:rsidR="00A26B2A" w:rsidRPr="00A65026">
        <w:rPr>
          <w:rFonts w:ascii="Times New Roman" w:hAnsi="Times New Roman" w:cs="Times New Roman"/>
          <w:sz w:val="24"/>
          <w:szCs w:val="24"/>
        </w:rPr>
        <w:t>в соответствии с задачей</w:t>
      </w:r>
      <w:r w:rsidR="00E6750D" w:rsidRPr="00A65026">
        <w:rPr>
          <w:rFonts w:ascii="Times New Roman" w:hAnsi="Times New Roman" w:cs="Times New Roman"/>
          <w:sz w:val="24"/>
          <w:szCs w:val="24"/>
        </w:rPr>
        <w:t>. Так</w:t>
      </w:r>
      <w:r w:rsidR="003C0790">
        <w:rPr>
          <w:rFonts w:ascii="Times New Roman" w:hAnsi="Times New Roman" w:cs="Times New Roman"/>
          <w:sz w:val="24"/>
          <w:szCs w:val="24"/>
        </w:rPr>
        <w:t>,</w:t>
      </w:r>
      <w:r w:rsidR="00E6750D" w:rsidRPr="00A65026">
        <w:rPr>
          <w:rFonts w:ascii="Times New Roman" w:hAnsi="Times New Roman" w:cs="Times New Roman"/>
          <w:sz w:val="24"/>
          <w:szCs w:val="24"/>
        </w:rPr>
        <w:t xml:space="preserve"> при моделировании эффектов </w:t>
      </w:r>
      <w:r w:rsidR="00A26B2A" w:rsidRPr="00A65026">
        <w:rPr>
          <w:rFonts w:ascii="Times New Roman" w:hAnsi="Times New Roman" w:cs="Times New Roman"/>
          <w:sz w:val="24"/>
          <w:szCs w:val="24"/>
        </w:rPr>
        <w:t>DPA и</w:t>
      </w:r>
      <w:r w:rsidR="00E6750D" w:rsidRPr="00A65026">
        <w:rPr>
          <w:rFonts w:ascii="Times New Roman" w:hAnsi="Times New Roman" w:cs="Times New Roman"/>
          <w:sz w:val="24"/>
          <w:szCs w:val="24"/>
        </w:rPr>
        <w:t>ли</w:t>
      </w:r>
      <w:r w:rsidR="00A26B2A" w:rsidRPr="00A65026">
        <w:rPr>
          <w:rFonts w:ascii="Times New Roman" w:hAnsi="Times New Roman" w:cs="Times New Roman"/>
          <w:sz w:val="24"/>
          <w:szCs w:val="24"/>
        </w:rPr>
        <w:t xml:space="preserve"> NIEL</w:t>
      </w:r>
      <w:r w:rsidR="00E6750D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3C0790">
        <w:rPr>
          <w:rFonts w:ascii="Times New Roman" w:hAnsi="Times New Roman" w:cs="Times New Roman"/>
          <w:sz w:val="24"/>
          <w:szCs w:val="24"/>
        </w:rPr>
        <w:t xml:space="preserve">в кремниевых детекторах и электронике </w:t>
      </w:r>
      <w:r w:rsidR="003C0790" w:rsidRPr="003C0790">
        <w:rPr>
          <w:rFonts w:ascii="Times New Roman" w:hAnsi="Times New Roman" w:cs="Times New Roman"/>
          <w:sz w:val="24"/>
          <w:szCs w:val="24"/>
        </w:rPr>
        <w:t>[</w:t>
      </w:r>
      <w:r w:rsidR="006E40E7">
        <w:rPr>
          <w:rFonts w:ascii="Times New Roman" w:hAnsi="Times New Roman" w:cs="Times New Roman"/>
          <w:sz w:val="24"/>
          <w:szCs w:val="24"/>
        </w:rPr>
        <w:t>1</w:t>
      </w:r>
      <w:r w:rsidR="00003A69" w:rsidRPr="00003A69">
        <w:rPr>
          <w:rFonts w:ascii="Times New Roman" w:hAnsi="Times New Roman" w:cs="Times New Roman"/>
          <w:sz w:val="24"/>
          <w:szCs w:val="24"/>
        </w:rPr>
        <w:t>3</w:t>
      </w:r>
      <w:r w:rsidR="003C0790" w:rsidRPr="003C0790">
        <w:rPr>
          <w:rFonts w:ascii="Times New Roman" w:hAnsi="Times New Roman" w:cs="Times New Roman"/>
          <w:sz w:val="24"/>
          <w:szCs w:val="24"/>
        </w:rPr>
        <w:t xml:space="preserve">] </w:t>
      </w:r>
      <w:r w:rsidR="00225F74">
        <w:rPr>
          <w:rFonts w:ascii="Times New Roman" w:hAnsi="Times New Roman" w:cs="Times New Roman"/>
          <w:sz w:val="24"/>
          <w:szCs w:val="24"/>
        </w:rPr>
        <w:t>рекомендуется</w:t>
      </w:r>
      <w:r w:rsidR="00E6750D" w:rsidRPr="00A65026">
        <w:rPr>
          <w:rFonts w:ascii="Times New Roman" w:hAnsi="Times New Roman" w:cs="Times New Roman"/>
          <w:sz w:val="24"/>
          <w:szCs w:val="24"/>
        </w:rPr>
        <w:t xml:space="preserve"> использовать пороги для </w:t>
      </w:r>
      <w:r w:rsidR="00E6750D" w:rsidRPr="00A65026">
        <w:rPr>
          <w:rFonts w:ascii="Times New Roman" w:hAnsi="Times New Roman" w:cs="Times New Roman"/>
          <w:sz w:val="24"/>
          <w:szCs w:val="24"/>
        </w:rPr>
        <w:lastRenderedPageBreak/>
        <w:t xml:space="preserve">адронов </w:t>
      </w:r>
      <w:r w:rsidR="003C0790">
        <w:rPr>
          <w:rFonts w:ascii="Times New Roman" w:hAnsi="Times New Roman" w:cs="Times New Roman"/>
          <w:sz w:val="24"/>
          <w:szCs w:val="24"/>
        </w:rPr>
        <w:t>–</w:t>
      </w:r>
      <w:r w:rsidR="00E6750D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A26B2A" w:rsidRPr="005365B8">
        <w:rPr>
          <w:rFonts w:ascii="Times New Roman" w:hAnsi="Times New Roman" w:cs="Times New Roman"/>
          <w:sz w:val="24"/>
          <w:szCs w:val="24"/>
        </w:rPr>
        <w:t>1</w:t>
      </w:r>
      <w:r w:rsidR="003C0790" w:rsidRPr="005365B8">
        <w:rPr>
          <w:rFonts w:ascii="Times New Roman" w:hAnsi="Times New Roman" w:cs="Times New Roman"/>
          <w:sz w:val="24"/>
          <w:szCs w:val="24"/>
        </w:rPr>
        <w:t> </w:t>
      </w:r>
      <w:r w:rsidR="00A26B2A" w:rsidRPr="005365B8">
        <w:rPr>
          <w:rFonts w:ascii="Times New Roman" w:hAnsi="Times New Roman" w:cs="Times New Roman"/>
          <w:sz w:val="24"/>
          <w:szCs w:val="24"/>
        </w:rPr>
        <w:t>кэВ</w:t>
      </w:r>
      <w:r w:rsidR="00E6750D" w:rsidRPr="005365B8">
        <w:rPr>
          <w:rFonts w:ascii="Times New Roman" w:hAnsi="Times New Roman" w:cs="Times New Roman"/>
          <w:sz w:val="24"/>
          <w:szCs w:val="24"/>
        </w:rPr>
        <w:t>, для н</w:t>
      </w:r>
      <w:r w:rsidR="00A26B2A" w:rsidRPr="005365B8">
        <w:rPr>
          <w:rFonts w:ascii="Times New Roman" w:hAnsi="Times New Roman" w:cs="Times New Roman"/>
          <w:sz w:val="24"/>
          <w:szCs w:val="24"/>
        </w:rPr>
        <w:t>ейтрон</w:t>
      </w:r>
      <w:r w:rsidR="00E6750D" w:rsidRPr="005365B8">
        <w:rPr>
          <w:rFonts w:ascii="Times New Roman" w:hAnsi="Times New Roman" w:cs="Times New Roman"/>
          <w:sz w:val="24"/>
          <w:szCs w:val="24"/>
        </w:rPr>
        <w:t xml:space="preserve">ов </w:t>
      </w:r>
      <w:r w:rsidR="00415EBB" w:rsidRPr="005365B8">
        <w:rPr>
          <w:rFonts w:ascii="Times New Roman" w:hAnsi="Times New Roman" w:cs="Times New Roman"/>
          <w:sz w:val="24"/>
          <w:szCs w:val="24"/>
        </w:rPr>
        <w:t>–</w:t>
      </w:r>
      <w:r w:rsidR="00A26B2A" w:rsidRPr="005365B8">
        <w:rPr>
          <w:rFonts w:ascii="Times New Roman" w:hAnsi="Times New Roman" w:cs="Times New Roman"/>
          <w:sz w:val="24"/>
          <w:szCs w:val="24"/>
        </w:rPr>
        <w:t xml:space="preserve"> 0</w:t>
      </w:r>
      <w:r w:rsidR="00415EBB" w:rsidRPr="005365B8">
        <w:rPr>
          <w:rFonts w:ascii="Times New Roman" w:hAnsi="Times New Roman" w:cs="Times New Roman"/>
          <w:sz w:val="24"/>
          <w:szCs w:val="24"/>
        </w:rPr>
        <w:t>.</w:t>
      </w:r>
      <w:r w:rsidR="00A26B2A" w:rsidRPr="005365B8">
        <w:rPr>
          <w:rFonts w:ascii="Times New Roman" w:hAnsi="Times New Roman" w:cs="Times New Roman"/>
          <w:sz w:val="24"/>
          <w:szCs w:val="24"/>
        </w:rPr>
        <w:t xml:space="preserve">01 </w:t>
      </w:r>
      <w:r w:rsidR="00415EBB" w:rsidRPr="005365B8">
        <w:rPr>
          <w:rFonts w:ascii="Times New Roman" w:hAnsi="Times New Roman" w:cs="Times New Roman"/>
          <w:sz w:val="24"/>
          <w:szCs w:val="24"/>
        </w:rPr>
        <w:t>М</w:t>
      </w:r>
      <w:r w:rsidR="00A26B2A" w:rsidRPr="005365B8">
        <w:rPr>
          <w:rFonts w:ascii="Times New Roman" w:hAnsi="Times New Roman" w:cs="Times New Roman"/>
          <w:sz w:val="24"/>
          <w:szCs w:val="24"/>
        </w:rPr>
        <w:t>эВ</w:t>
      </w:r>
      <w:r w:rsidR="00E6750D" w:rsidRPr="005365B8">
        <w:rPr>
          <w:rFonts w:ascii="Times New Roman" w:hAnsi="Times New Roman" w:cs="Times New Roman"/>
          <w:sz w:val="24"/>
          <w:szCs w:val="24"/>
        </w:rPr>
        <w:t>, для л</w:t>
      </w:r>
      <w:r w:rsidR="00A26B2A" w:rsidRPr="005365B8">
        <w:rPr>
          <w:rFonts w:ascii="Times New Roman" w:hAnsi="Times New Roman" w:cs="Times New Roman"/>
          <w:sz w:val="24"/>
          <w:szCs w:val="24"/>
        </w:rPr>
        <w:t>ептон</w:t>
      </w:r>
      <w:r w:rsidR="00E6750D" w:rsidRPr="005365B8">
        <w:rPr>
          <w:rFonts w:ascii="Times New Roman" w:hAnsi="Times New Roman" w:cs="Times New Roman"/>
          <w:sz w:val="24"/>
          <w:szCs w:val="24"/>
        </w:rPr>
        <w:t xml:space="preserve">ов </w:t>
      </w:r>
      <w:r w:rsidR="00415EBB" w:rsidRPr="005365B8">
        <w:rPr>
          <w:rFonts w:ascii="Times New Roman" w:hAnsi="Times New Roman" w:cs="Times New Roman"/>
          <w:sz w:val="24"/>
          <w:szCs w:val="24"/>
        </w:rPr>
        <w:t xml:space="preserve">-- </w:t>
      </w:r>
      <w:r w:rsidR="00A26B2A" w:rsidRPr="005365B8">
        <w:rPr>
          <w:rFonts w:ascii="Times New Roman" w:hAnsi="Times New Roman" w:cs="Times New Roman"/>
          <w:sz w:val="24"/>
          <w:szCs w:val="24"/>
        </w:rPr>
        <w:t>50</w:t>
      </w:r>
      <w:r w:rsidR="00E6750D" w:rsidRPr="005365B8">
        <w:rPr>
          <w:rFonts w:ascii="Times New Roman" w:hAnsi="Times New Roman" w:cs="Times New Roman"/>
          <w:sz w:val="24"/>
          <w:szCs w:val="24"/>
        </w:rPr>
        <w:t xml:space="preserve"> </w:t>
      </w:r>
      <w:r w:rsidR="00A26B2A" w:rsidRPr="005365B8">
        <w:rPr>
          <w:rFonts w:ascii="Times New Roman" w:hAnsi="Times New Roman" w:cs="Times New Roman"/>
          <w:sz w:val="24"/>
          <w:szCs w:val="24"/>
        </w:rPr>
        <w:t>кэВ</w:t>
      </w:r>
      <w:r w:rsidR="00E6750D" w:rsidRPr="005365B8">
        <w:rPr>
          <w:rFonts w:ascii="Times New Roman" w:hAnsi="Times New Roman" w:cs="Times New Roman"/>
          <w:sz w:val="24"/>
          <w:szCs w:val="24"/>
        </w:rPr>
        <w:t xml:space="preserve">. В случае оценки ожидаемой </w:t>
      </w:r>
      <w:r w:rsidR="00E6750D" w:rsidRPr="00A65026">
        <w:rPr>
          <w:rFonts w:ascii="Times New Roman" w:hAnsi="Times New Roman" w:cs="Times New Roman"/>
          <w:sz w:val="24"/>
          <w:szCs w:val="24"/>
        </w:rPr>
        <w:t xml:space="preserve">поглощенной дозы пороги </w:t>
      </w:r>
      <w:r w:rsidR="00415EBB">
        <w:rPr>
          <w:rFonts w:ascii="Times New Roman" w:hAnsi="Times New Roman" w:cs="Times New Roman"/>
          <w:sz w:val="24"/>
          <w:szCs w:val="24"/>
        </w:rPr>
        <w:t xml:space="preserve">в гетерогенных структурах (например, в </w:t>
      </w:r>
      <w:r w:rsidR="00225F74">
        <w:rPr>
          <w:rFonts w:ascii="Times New Roman" w:hAnsi="Times New Roman" w:cs="Times New Roman"/>
          <w:sz w:val="24"/>
          <w:szCs w:val="24"/>
        </w:rPr>
        <w:t xml:space="preserve">адронном </w:t>
      </w:r>
      <w:r w:rsidR="00415EBB">
        <w:rPr>
          <w:rFonts w:ascii="Times New Roman" w:hAnsi="Times New Roman" w:cs="Times New Roman"/>
          <w:sz w:val="24"/>
          <w:szCs w:val="24"/>
        </w:rPr>
        <w:t xml:space="preserve"> калориметре) </w:t>
      </w:r>
      <w:r w:rsidR="00E6750D" w:rsidRPr="00A65026">
        <w:rPr>
          <w:rFonts w:ascii="Times New Roman" w:hAnsi="Times New Roman" w:cs="Times New Roman"/>
          <w:sz w:val="24"/>
          <w:szCs w:val="24"/>
        </w:rPr>
        <w:t>для сопряженных областей должны быть одинаковыми, чтобы выполнялось условие электронного равновесия.</w:t>
      </w:r>
    </w:p>
    <w:p w14:paraId="2F98496A" w14:textId="33A2FE32" w:rsidR="00791748" w:rsidRDefault="00415EBB" w:rsidP="0055571D">
      <w:pPr>
        <w:spacing w:after="24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225F74">
        <w:rPr>
          <w:rFonts w:ascii="Times New Roman" w:hAnsi="Times New Roman" w:cs="Times New Roman"/>
          <w:sz w:val="24"/>
          <w:szCs w:val="24"/>
        </w:rPr>
        <w:t>учитывать</w:t>
      </w:r>
      <w:r>
        <w:rPr>
          <w:rFonts w:ascii="Times New Roman" w:hAnsi="Times New Roman" w:cs="Times New Roman"/>
          <w:sz w:val="24"/>
          <w:szCs w:val="24"/>
        </w:rPr>
        <w:t xml:space="preserve">, что некоторые функционалы сами по себе являются приближениями. Так, </w:t>
      </w:r>
      <w:r w:rsidR="00225F74">
        <w:rPr>
          <w:rFonts w:ascii="Times New Roman" w:hAnsi="Times New Roman" w:cs="Times New Roman"/>
          <w:sz w:val="24"/>
          <w:szCs w:val="24"/>
        </w:rPr>
        <w:t xml:space="preserve">часто используемый </w:t>
      </w:r>
      <w:r w:rsidR="00791748" w:rsidRPr="00A65026">
        <w:rPr>
          <w:rFonts w:ascii="Times New Roman" w:hAnsi="Times New Roman" w:cs="Times New Roman"/>
          <w:sz w:val="24"/>
          <w:szCs w:val="24"/>
        </w:rPr>
        <w:t>эквивалентный поток нейтронов</w:t>
      </w:r>
      <w:r>
        <w:rPr>
          <w:rFonts w:ascii="Times New Roman" w:hAnsi="Times New Roman" w:cs="Times New Roman"/>
          <w:sz w:val="24"/>
          <w:szCs w:val="24"/>
        </w:rPr>
        <w:t xml:space="preserve"> с энергией 1</w:t>
      </w:r>
      <w:r w:rsidR="00A510C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МэВ дает оценку</w:t>
      </w:r>
      <w:r w:rsidR="00791748" w:rsidRPr="00A65026">
        <w:rPr>
          <w:rFonts w:ascii="Times New Roman" w:hAnsi="Times New Roman" w:cs="Times New Roman"/>
          <w:sz w:val="24"/>
          <w:szCs w:val="24"/>
        </w:rPr>
        <w:t xml:space="preserve"> сечени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91748" w:rsidRPr="00A65026">
        <w:rPr>
          <w:rFonts w:ascii="Times New Roman" w:hAnsi="Times New Roman" w:cs="Times New Roman"/>
          <w:sz w:val="24"/>
          <w:szCs w:val="24"/>
        </w:rPr>
        <w:t xml:space="preserve"> повреждения </w:t>
      </w:r>
      <w:r>
        <w:rPr>
          <w:rFonts w:ascii="Times New Roman" w:hAnsi="Times New Roman" w:cs="Times New Roman"/>
          <w:sz w:val="24"/>
          <w:szCs w:val="24"/>
        </w:rPr>
        <w:t xml:space="preserve">электроники </w:t>
      </w:r>
      <w:r w:rsidR="00791748" w:rsidRPr="00A65026">
        <w:rPr>
          <w:rFonts w:ascii="Times New Roman" w:hAnsi="Times New Roman" w:cs="Times New Roman"/>
          <w:sz w:val="24"/>
          <w:szCs w:val="24"/>
        </w:rPr>
        <w:t xml:space="preserve">с точностью </w:t>
      </w:r>
      <w:r w:rsidR="00225F74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="00791748" w:rsidRPr="00A65026">
        <w:rPr>
          <w:rFonts w:ascii="Times New Roman" w:hAnsi="Times New Roman" w:cs="Times New Roman"/>
          <w:sz w:val="24"/>
          <w:szCs w:val="24"/>
        </w:rPr>
        <w:t>30-40%.</w:t>
      </w:r>
    </w:p>
    <w:p w14:paraId="6F84EFB7" w14:textId="073E6D59" w:rsidR="00314CAB" w:rsidRPr="005B5130" w:rsidRDefault="00314CAB" w:rsidP="005B5130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130">
        <w:rPr>
          <w:rFonts w:ascii="Times New Roman" w:hAnsi="Times New Roman" w:cs="Times New Roman"/>
          <w:sz w:val="24"/>
          <w:szCs w:val="24"/>
        </w:rPr>
        <w:t>ДРУГИЕ НЕОПРЕДЕЛЕННОСТИ</w:t>
      </w:r>
    </w:p>
    <w:p w14:paraId="67B3B1BC" w14:textId="699C8E20" w:rsidR="00A96229" w:rsidRDefault="004210EF" w:rsidP="0026187C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9C0">
        <w:rPr>
          <w:rFonts w:ascii="Times New Roman" w:hAnsi="Times New Roman" w:cs="Times New Roman"/>
          <w:sz w:val="24"/>
          <w:szCs w:val="24"/>
        </w:rPr>
        <w:t xml:space="preserve">К </w:t>
      </w:r>
      <w:r w:rsidRPr="00F37FA9">
        <w:rPr>
          <w:rFonts w:ascii="Times New Roman" w:hAnsi="Times New Roman" w:cs="Times New Roman"/>
          <w:b/>
          <w:bCs/>
          <w:sz w:val="24"/>
          <w:szCs w:val="24"/>
        </w:rPr>
        <w:t>прочим н</w:t>
      </w:r>
      <w:r w:rsidR="00673CEF" w:rsidRPr="00F37FA9">
        <w:rPr>
          <w:rFonts w:ascii="Times New Roman" w:hAnsi="Times New Roman" w:cs="Times New Roman"/>
          <w:b/>
          <w:bCs/>
          <w:sz w:val="24"/>
          <w:szCs w:val="24"/>
        </w:rPr>
        <w:t>еопределенност</w:t>
      </w:r>
      <w:r w:rsidRPr="00F37FA9">
        <w:rPr>
          <w:rFonts w:ascii="Times New Roman" w:hAnsi="Times New Roman" w:cs="Times New Roman"/>
          <w:b/>
          <w:bCs/>
          <w:sz w:val="24"/>
          <w:szCs w:val="24"/>
        </w:rPr>
        <w:t>ям</w:t>
      </w:r>
      <w:r w:rsidRPr="005829C0">
        <w:rPr>
          <w:rFonts w:ascii="Times New Roman" w:hAnsi="Times New Roman" w:cs="Times New Roman"/>
          <w:sz w:val="24"/>
          <w:szCs w:val="24"/>
        </w:rPr>
        <w:t xml:space="preserve"> относятся</w:t>
      </w:r>
      <w:r w:rsidR="00673CEF" w:rsidRPr="005829C0">
        <w:rPr>
          <w:rFonts w:ascii="Times New Roman" w:hAnsi="Times New Roman" w:cs="Times New Roman"/>
          <w:sz w:val="24"/>
          <w:szCs w:val="24"/>
        </w:rPr>
        <w:t xml:space="preserve"> </w:t>
      </w:r>
      <w:r w:rsidR="00A96229" w:rsidRPr="005829C0">
        <w:rPr>
          <w:rFonts w:ascii="Times New Roman" w:hAnsi="Times New Roman" w:cs="Times New Roman"/>
          <w:sz w:val="24"/>
          <w:szCs w:val="24"/>
        </w:rPr>
        <w:t>ошибки определения величины</w:t>
      </w:r>
      <w:r w:rsidR="00A96229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673CEF" w:rsidRPr="00A65026">
        <w:rPr>
          <w:rFonts w:ascii="Times New Roman" w:hAnsi="Times New Roman" w:cs="Times New Roman"/>
          <w:sz w:val="24"/>
          <w:szCs w:val="24"/>
        </w:rPr>
        <w:t>неупругого сечения</w:t>
      </w:r>
      <w:r w:rsidR="00415EBB">
        <w:rPr>
          <w:rFonts w:ascii="Times New Roman" w:hAnsi="Times New Roman" w:cs="Times New Roman"/>
          <w:sz w:val="24"/>
          <w:szCs w:val="24"/>
        </w:rPr>
        <w:t xml:space="preserve"> при рабочей энергии</w:t>
      </w:r>
      <w:r w:rsidR="00673CEF" w:rsidRPr="00A65026">
        <w:rPr>
          <w:rFonts w:ascii="Times New Roman" w:hAnsi="Times New Roman" w:cs="Times New Roman"/>
          <w:sz w:val="24"/>
          <w:szCs w:val="24"/>
        </w:rPr>
        <w:t xml:space="preserve"> (</w:t>
      </w:r>
      <w:r w:rsidR="00415EBB">
        <w:rPr>
          <w:rFonts w:ascii="Times New Roman" w:hAnsi="Times New Roman" w:cs="Times New Roman"/>
          <w:sz w:val="24"/>
          <w:szCs w:val="24"/>
        </w:rPr>
        <w:t xml:space="preserve">в расчетах для </w:t>
      </w:r>
      <w:r w:rsidR="00415EBB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415EBB" w:rsidRPr="00415EBB">
        <w:rPr>
          <w:rFonts w:ascii="Times New Roman" w:hAnsi="Times New Roman" w:cs="Times New Roman"/>
          <w:sz w:val="24"/>
          <w:szCs w:val="24"/>
        </w:rPr>
        <w:t xml:space="preserve"> </w:t>
      </w:r>
      <w:r w:rsidR="00415EBB">
        <w:rPr>
          <w:rFonts w:ascii="Times New Roman" w:hAnsi="Times New Roman" w:cs="Times New Roman"/>
          <w:sz w:val="24"/>
          <w:szCs w:val="24"/>
        </w:rPr>
        <w:t xml:space="preserve">принято </w:t>
      </w:r>
      <w:r w:rsidR="00673CEF" w:rsidRPr="00A65026">
        <w:rPr>
          <w:rFonts w:ascii="Times New Roman" w:hAnsi="Times New Roman" w:cs="Times New Roman"/>
          <w:sz w:val="24"/>
          <w:szCs w:val="24"/>
        </w:rPr>
        <w:t>80 мб)</w:t>
      </w:r>
      <w:r w:rsidR="00A96229" w:rsidRPr="00A65026">
        <w:rPr>
          <w:rFonts w:ascii="Times New Roman" w:hAnsi="Times New Roman" w:cs="Times New Roman"/>
          <w:sz w:val="24"/>
          <w:szCs w:val="24"/>
        </w:rPr>
        <w:t xml:space="preserve"> и н</w:t>
      </w:r>
      <w:r w:rsidR="00673CEF" w:rsidRPr="00A65026">
        <w:rPr>
          <w:rFonts w:ascii="Times New Roman" w:hAnsi="Times New Roman" w:cs="Times New Roman"/>
          <w:sz w:val="24"/>
          <w:szCs w:val="24"/>
        </w:rPr>
        <w:t>еопределенность</w:t>
      </w:r>
      <w:r w:rsidR="00415EBB">
        <w:rPr>
          <w:rFonts w:ascii="Times New Roman" w:hAnsi="Times New Roman" w:cs="Times New Roman"/>
          <w:sz w:val="24"/>
          <w:szCs w:val="24"/>
        </w:rPr>
        <w:t>ю</w:t>
      </w:r>
      <w:r w:rsidR="00673CEF" w:rsidRPr="00A65026">
        <w:rPr>
          <w:rFonts w:ascii="Times New Roman" w:hAnsi="Times New Roman" w:cs="Times New Roman"/>
          <w:sz w:val="24"/>
          <w:szCs w:val="24"/>
        </w:rPr>
        <w:t xml:space="preserve"> и</w:t>
      </w:r>
      <w:r w:rsidR="00415EBB">
        <w:rPr>
          <w:rFonts w:ascii="Times New Roman" w:hAnsi="Times New Roman" w:cs="Times New Roman"/>
          <w:sz w:val="24"/>
          <w:szCs w:val="24"/>
        </w:rPr>
        <w:t>змерения</w:t>
      </w:r>
      <w:r w:rsidR="00673CEF" w:rsidRPr="00A65026">
        <w:rPr>
          <w:rFonts w:ascii="Times New Roman" w:hAnsi="Times New Roman" w:cs="Times New Roman"/>
          <w:sz w:val="24"/>
          <w:szCs w:val="24"/>
        </w:rPr>
        <w:t xml:space="preserve"> интегральной светимости</w:t>
      </w:r>
      <w:r w:rsidR="00A96229" w:rsidRPr="00A65026">
        <w:rPr>
          <w:rFonts w:ascii="Times New Roman" w:hAnsi="Times New Roman" w:cs="Times New Roman"/>
          <w:sz w:val="24"/>
          <w:szCs w:val="24"/>
        </w:rPr>
        <w:t xml:space="preserve"> в каждом сеансе.</w:t>
      </w:r>
      <w:r w:rsidR="00D425AA">
        <w:rPr>
          <w:rFonts w:ascii="Times New Roman" w:hAnsi="Times New Roman" w:cs="Times New Roman"/>
          <w:sz w:val="24"/>
          <w:szCs w:val="24"/>
        </w:rPr>
        <w:t xml:space="preserve"> Эти погрешности </w:t>
      </w:r>
      <w:r w:rsidR="00961D5A">
        <w:rPr>
          <w:rFonts w:ascii="Times New Roman" w:hAnsi="Times New Roman" w:cs="Times New Roman"/>
          <w:sz w:val="24"/>
          <w:szCs w:val="24"/>
        </w:rPr>
        <w:t xml:space="preserve">относительно </w:t>
      </w:r>
      <w:r w:rsidR="00D425AA">
        <w:rPr>
          <w:rFonts w:ascii="Times New Roman" w:hAnsi="Times New Roman" w:cs="Times New Roman"/>
          <w:sz w:val="24"/>
          <w:szCs w:val="24"/>
        </w:rPr>
        <w:t>невелики.</w:t>
      </w:r>
    </w:p>
    <w:p w14:paraId="2760B8EA" w14:textId="795C8116" w:rsidR="00314CAB" w:rsidRPr="005B5130" w:rsidRDefault="00314CAB" w:rsidP="005B5130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130">
        <w:rPr>
          <w:rFonts w:ascii="Times New Roman" w:hAnsi="Times New Roman" w:cs="Times New Roman"/>
          <w:sz w:val="24"/>
          <w:szCs w:val="24"/>
        </w:rPr>
        <w:t>ПРОГРАММНОЕ ОБЕСПЕЧЕНИЕ</w:t>
      </w:r>
    </w:p>
    <w:p w14:paraId="06023357" w14:textId="35D85164" w:rsidR="00240657" w:rsidRDefault="00240657" w:rsidP="0026187C">
      <w:pPr>
        <w:spacing w:after="0" w:line="48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Существует большое количество </w:t>
      </w:r>
      <w:r w:rsidRPr="0026187C">
        <w:rPr>
          <w:rFonts w:ascii="Times New Roman" w:hAnsi="Times New Roman" w:cs="Times New Roman"/>
          <w:sz w:val="24"/>
          <w:szCs w:val="24"/>
        </w:rPr>
        <w:t>пакетов программ для моделирования РП.</w:t>
      </w:r>
      <w:r>
        <w:rPr>
          <w:rFonts w:ascii="Times New Roman" w:hAnsi="Times New Roman" w:cs="Times New Roman"/>
          <w:sz w:val="24"/>
          <w:szCs w:val="24"/>
        </w:rPr>
        <w:t xml:space="preserve"> Это, прежде всего, универсальный инструментарий </w:t>
      </w:r>
      <w:r>
        <w:rPr>
          <w:rFonts w:ascii="Times New Roman" w:hAnsi="Times New Roman" w:cs="Times New Roman"/>
          <w:sz w:val="24"/>
          <w:szCs w:val="24"/>
          <w:lang w:val="en-US"/>
        </w:rPr>
        <w:t>GEANT</w:t>
      </w:r>
      <w:r w:rsidRPr="00205DF3">
        <w:rPr>
          <w:rFonts w:ascii="Times New Roman" w:hAnsi="Times New Roman" w:cs="Times New Roman"/>
          <w:sz w:val="24"/>
          <w:szCs w:val="24"/>
        </w:rPr>
        <w:t>4</w:t>
      </w:r>
      <w:r w:rsidR="006E40E7">
        <w:rPr>
          <w:rFonts w:ascii="Times New Roman" w:hAnsi="Times New Roman" w:cs="Times New Roman"/>
          <w:sz w:val="24"/>
          <w:szCs w:val="24"/>
        </w:rPr>
        <w:t xml:space="preserve"> </w:t>
      </w:r>
      <w:r w:rsidR="006E40E7" w:rsidRPr="006E40E7">
        <w:rPr>
          <w:rFonts w:ascii="Times New Roman" w:hAnsi="Times New Roman" w:cs="Times New Roman"/>
          <w:sz w:val="24"/>
          <w:szCs w:val="24"/>
        </w:rPr>
        <w:t>[1</w:t>
      </w:r>
      <w:r w:rsidR="00003A69" w:rsidRPr="00003A69">
        <w:rPr>
          <w:rFonts w:ascii="Times New Roman" w:hAnsi="Times New Roman" w:cs="Times New Roman"/>
          <w:sz w:val="24"/>
          <w:szCs w:val="24"/>
        </w:rPr>
        <w:t>4</w:t>
      </w:r>
      <w:r w:rsidR="006E40E7" w:rsidRPr="006E40E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и наиболее </w:t>
      </w:r>
      <w:r w:rsidR="00A510C3">
        <w:rPr>
          <w:rFonts w:ascii="Times New Roman" w:hAnsi="Times New Roman" w:cs="Times New Roman"/>
          <w:sz w:val="24"/>
          <w:szCs w:val="24"/>
        </w:rPr>
        <w:t xml:space="preserve">адаптированный </w:t>
      </w:r>
      <w:r>
        <w:rPr>
          <w:rFonts w:ascii="Times New Roman" w:hAnsi="Times New Roman" w:cs="Times New Roman"/>
          <w:sz w:val="24"/>
          <w:szCs w:val="24"/>
        </w:rPr>
        <w:t xml:space="preserve"> для радиационных приложений пакет </w:t>
      </w:r>
      <w:r>
        <w:rPr>
          <w:rFonts w:ascii="Times New Roman" w:hAnsi="Times New Roman" w:cs="Times New Roman"/>
          <w:sz w:val="24"/>
          <w:szCs w:val="24"/>
          <w:lang w:val="en-US"/>
        </w:rPr>
        <w:t>FLUKA</w:t>
      </w:r>
      <w:r w:rsidR="006E40E7" w:rsidRPr="006E40E7">
        <w:rPr>
          <w:rFonts w:ascii="Times New Roman" w:hAnsi="Times New Roman" w:cs="Times New Roman"/>
          <w:sz w:val="24"/>
          <w:szCs w:val="24"/>
        </w:rPr>
        <w:t xml:space="preserve"> [4]</w:t>
      </w:r>
      <w:r w:rsidRPr="00205D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Эти два пакета обладают развитой периферией (средствами работы с геометрией</w:t>
      </w:r>
      <w:r w:rsidR="00A510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алгоритмами обработки результатов вычислений</w:t>
      </w:r>
      <w:r w:rsidR="00A510C3">
        <w:rPr>
          <w:rFonts w:ascii="Times New Roman" w:hAnsi="Times New Roman" w:cs="Times New Roman"/>
          <w:sz w:val="24"/>
          <w:szCs w:val="24"/>
        </w:rPr>
        <w:t xml:space="preserve"> и визуализацией</w:t>
      </w:r>
      <w:r>
        <w:rPr>
          <w:rFonts w:ascii="Times New Roman" w:hAnsi="Times New Roman" w:cs="Times New Roman"/>
          <w:sz w:val="24"/>
          <w:szCs w:val="24"/>
        </w:rPr>
        <w:t>) и наибольшим опытом верификации в различных условиях использования. Есть также большое количество других</w:t>
      </w:r>
      <w:r w:rsidR="006E40E7">
        <w:rPr>
          <w:rFonts w:ascii="Times New Roman" w:hAnsi="Times New Roman" w:cs="Times New Roman"/>
          <w:sz w:val="24"/>
          <w:szCs w:val="24"/>
        </w:rPr>
        <w:t xml:space="preserve">, более узко специализированных </w:t>
      </w:r>
      <w:r>
        <w:rPr>
          <w:rFonts w:ascii="Times New Roman" w:hAnsi="Times New Roman" w:cs="Times New Roman"/>
          <w:sz w:val="24"/>
          <w:szCs w:val="24"/>
        </w:rPr>
        <w:t xml:space="preserve"> программ, которые используются в тех центрах, где находится группа поддержки </w:t>
      </w:r>
      <w:r w:rsidR="00A510C3">
        <w:rPr>
          <w:rFonts w:ascii="Times New Roman" w:hAnsi="Times New Roman" w:cs="Times New Roman"/>
          <w:sz w:val="24"/>
          <w:szCs w:val="24"/>
        </w:rPr>
        <w:t>этого</w:t>
      </w:r>
      <w:r>
        <w:rPr>
          <w:rFonts w:ascii="Times New Roman" w:hAnsi="Times New Roman" w:cs="Times New Roman"/>
          <w:sz w:val="24"/>
          <w:szCs w:val="24"/>
        </w:rPr>
        <w:t xml:space="preserve"> ПО.</w:t>
      </w:r>
    </w:p>
    <w:p w14:paraId="0A7E1772" w14:textId="4A7DC439" w:rsidR="00240657" w:rsidRDefault="00240657" w:rsidP="0026187C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5B8">
        <w:rPr>
          <w:rFonts w:ascii="Times New Roman" w:hAnsi="Times New Roman" w:cs="Times New Roman"/>
          <w:sz w:val="24"/>
          <w:szCs w:val="24"/>
        </w:rPr>
        <w:t>В больших проектах (</w:t>
      </w:r>
      <w:r w:rsidRPr="005365B8">
        <w:rPr>
          <w:rFonts w:ascii="Times New Roman" w:hAnsi="Times New Roman" w:cs="Times New Roman"/>
          <w:sz w:val="24"/>
          <w:szCs w:val="24"/>
          <w:lang w:val="en-US"/>
        </w:rPr>
        <w:t>SSC</w:t>
      </w:r>
      <w:r w:rsidRPr="005365B8">
        <w:rPr>
          <w:rFonts w:ascii="Times New Roman" w:hAnsi="Times New Roman" w:cs="Times New Roman"/>
          <w:sz w:val="24"/>
          <w:szCs w:val="24"/>
        </w:rPr>
        <w:t xml:space="preserve">, </w:t>
      </w:r>
      <w:r w:rsidR="00F719B5">
        <w:rPr>
          <w:rFonts w:ascii="Times New Roman" w:hAnsi="Times New Roman" w:cs="Times New Roman"/>
          <w:sz w:val="24"/>
          <w:szCs w:val="24"/>
        </w:rPr>
        <w:t>БАК</w:t>
      </w:r>
      <w:r w:rsidRPr="005365B8">
        <w:rPr>
          <w:rFonts w:ascii="Times New Roman" w:hAnsi="Times New Roman" w:cs="Times New Roman"/>
          <w:sz w:val="24"/>
          <w:szCs w:val="24"/>
        </w:rPr>
        <w:t xml:space="preserve"> и эксперименты на них) на первых этапах </w:t>
      </w:r>
      <w:r>
        <w:rPr>
          <w:rFonts w:ascii="Times New Roman" w:hAnsi="Times New Roman" w:cs="Times New Roman"/>
          <w:sz w:val="24"/>
          <w:szCs w:val="24"/>
        </w:rPr>
        <w:t xml:space="preserve">проектирования привлекалось большое число ПО и проводились сравнения результатов расчётов для </w:t>
      </w:r>
      <w:r w:rsidR="00A510C3">
        <w:rPr>
          <w:rFonts w:ascii="Times New Roman" w:hAnsi="Times New Roman" w:cs="Times New Roman"/>
          <w:sz w:val="24"/>
          <w:szCs w:val="24"/>
        </w:rPr>
        <w:t>относи</w:t>
      </w:r>
      <w:r>
        <w:rPr>
          <w:rFonts w:ascii="Times New Roman" w:hAnsi="Times New Roman" w:cs="Times New Roman"/>
          <w:sz w:val="24"/>
          <w:szCs w:val="24"/>
        </w:rPr>
        <w:t xml:space="preserve">тельно простых конфигураций задачи. В этих бенчмаркингах были обнаружены </w:t>
      </w:r>
      <w:r w:rsidR="005365B8">
        <w:rPr>
          <w:rFonts w:ascii="Times New Roman" w:hAnsi="Times New Roman" w:cs="Times New Roman"/>
          <w:sz w:val="24"/>
          <w:szCs w:val="24"/>
        </w:rPr>
        <w:t xml:space="preserve">ошибки в </w:t>
      </w:r>
      <w:r>
        <w:rPr>
          <w:rFonts w:ascii="Times New Roman" w:hAnsi="Times New Roman" w:cs="Times New Roman"/>
          <w:sz w:val="24"/>
          <w:szCs w:val="24"/>
        </w:rPr>
        <w:t>популярных паке</w:t>
      </w:r>
      <w:r w:rsidR="009C73C0">
        <w:rPr>
          <w:rFonts w:ascii="Times New Roman" w:hAnsi="Times New Roman" w:cs="Times New Roman"/>
          <w:sz w:val="24"/>
          <w:szCs w:val="24"/>
        </w:rPr>
        <w:t>тах</w:t>
      </w:r>
      <w:r>
        <w:rPr>
          <w:rFonts w:ascii="Times New Roman" w:hAnsi="Times New Roman" w:cs="Times New Roman"/>
          <w:sz w:val="24"/>
          <w:szCs w:val="24"/>
        </w:rPr>
        <w:t xml:space="preserve"> моделирования, связанные, как правило, с недостаточной отлаженностью алгоритмов при </w:t>
      </w:r>
      <w:r w:rsidR="005B5A5E">
        <w:rPr>
          <w:rFonts w:ascii="Times New Roman" w:hAnsi="Times New Roman" w:cs="Times New Roman"/>
          <w:sz w:val="24"/>
          <w:szCs w:val="24"/>
        </w:rPr>
        <w:t>граничных</w:t>
      </w:r>
      <w:r>
        <w:rPr>
          <w:rFonts w:ascii="Times New Roman" w:hAnsi="Times New Roman" w:cs="Times New Roman"/>
          <w:sz w:val="24"/>
          <w:szCs w:val="24"/>
        </w:rPr>
        <w:t xml:space="preserve"> параметрах (при высоких энергиях, или, наоборот, при описании эффектов воздействия низкоэнергетического  излучения). </w:t>
      </w:r>
    </w:p>
    <w:p w14:paraId="5A20736D" w14:textId="3150DFD9" w:rsidR="00240657" w:rsidRDefault="00961D5A" w:rsidP="0055571D">
      <w:pPr>
        <w:spacing w:after="24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ходе развития эксперимента</w:t>
      </w:r>
      <w:r w:rsidR="00240657">
        <w:rPr>
          <w:rFonts w:ascii="Times New Roman" w:hAnsi="Times New Roman" w:cs="Times New Roman"/>
          <w:sz w:val="24"/>
          <w:szCs w:val="24"/>
        </w:rPr>
        <w:t xml:space="preserve"> в результате анализа надёжности результатов, удобства использования и т.п. </w:t>
      </w:r>
      <w:r>
        <w:rPr>
          <w:rFonts w:ascii="Times New Roman" w:hAnsi="Times New Roman" w:cs="Times New Roman"/>
          <w:sz w:val="24"/>
          <w:szCs w:val="24"/>
        </w:rPr>
        <w:t xml:space="preserve">в конце концов </w:t>
      </w:r>
      <w:r w:rsidR="006E40E7">
        <w:rPr>
          <w:rFonts w:ascii="Times New Roman" w:hAnsi="Times New Roman" w:cs="Times New Roman"/>
          <w:sz w:val="24"/>
          <w:szCs w:val="24"/>
        </w:rPr>
        <w:t>остается</w:t>
      </w:r>
      <w:r w:rsidR="00240657">
        <w:rPr>
          <w:rFonts w:ascii="Times New Roman" w:hAnsi="Times New Roman" w:cs="Times New Roman"/>
          <w:sz w:val="24"/>
          <w:szCs w:val="24"/>
        </w:rPr>
        <w:t xml:space="preserve"> один пакет, который и использ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="00240657">
        <w:rPr>
          <w:rFonts w:ascii="Times New Roman" w:hAnsi="Times New Roman" w:cs="Times New Roman"/>
          <w:sz w:val="24"/>
          <w:szCs w:val="24"/>
        </w:rPr>
        <w:t xml:space="preserve"> в дельнейшем. На этом этапе </w:t>
      </w:r>
      <w:r>
        <w:rPr>
          <w:rFonts w:ascii="Times New Roman" w:hAnsi="Times New Roman" w:cs="Times New Roman"/>
          <w:sz w:val="24"/>
          <w:szCs w:val="24"/>
        </w:rPr>
        <w:t>становится наиболее важной</w:t>
      </w:r>
      <w:r w:rsidR="00240657">
        <w:rPr>
          <w:rFonts w:ascii="Times New Roman" w:hAnsi="Times New Roman" w:cs="Times New Roman"/>
          <w:sz w:val="24"/>
          <w:szCs w:val="24"/>
        </w:rPr>
        <w:t xml:space="preserve"> систематическая работа по верификации модели и используемы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240657">
        <w:rPr>
          <w:rFonts w:ascii="Times New Roman" w:hAnsi="Times New Roman" w:cs="Times New Roman"/>
          <w:sz w:val="24"/>
          <w:szCs w:val="24"/>
        </w:rPr>
        <w:t xml:space="preserve"> генератор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240657">
        <w:rPr>
          <w:rFonts w:ascii="Times New Roman" w:hAnsi="Times New Roman" w:cs="Times New Roman"/>
          <w:sz w:val="24"/>
          <w:szCs w:val="24"/>
        </w:rPr>
        <w:t>.</w:t>
      </w:r>
    </w:p>
    <w:p w14:paraId="0D155D68" w14:textId="4495F93D" w:rsidR="00673CEF" w:rsidRPr="005B5130" w:rsidRDefault="007D79CD" w:rsidP="005B5130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130">
        <w:rPr>
          <w:rFonts w:ascii="Times New Roman" w:hAnsi="Times New Roman" w:cs="Times New Roman"/>
          <w:sz w:val="24"/>
          <w:szCs w:val="24"/>
        </w:rPr>
        <w:t>ЗАКЛЮЧЕНИЕ</w:t>
      </w:r>
    </w:p>
    <w:p w14:paraId="26898705" w14:textId="7FEB50F2" w:rsidR="009C73C0" w:rsidRDefault="00A96229" w:rsidP="0026187C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D5A">
        <w:rPr>
          <w:rFonts w:ascii="Times New Roman" w:hAnsi="Times New Roman" w:cs="Times New Roman"/>
          <w:sz w:val="24"/>
          <w:szCs w:val="24"/>
        </w:rPr>
        <w:t>Использование</w:t>
      </w:r>
      <w:r w:rsidR="00673CEF" w:rsidRPr="00961D5A">
        <w:rPr>
          <w:rFonts w:ascii="Times New Roman" w:hAnsi="Times New Roman" w:cs="Times New Roman"/>
          <w:sz w:val="24"/>
          <w:szCs w:val="24"/>
        </w:rPr>
        <w:t xml:space="preserve"> </w:t>
      </w:r>
      <w:r w:rsidRPr="00961D5A">
        <w:rPr>
          <w:rFonts w:ascii="Times New Roman" w:hAnsi="Times New Roman" w:cs="Times New Roman"/>
          <w:sz w:val="24"/>
          <w:szCs w:val="24"/>
        </w:rPr>
        <w:t xml:space="preserve">оцененных </w:t>
      </w:r>
      <w:r w:rsidR="00673CEF" w:rsidRPr="00961D5A">
        <w:rPr>
          <w:rFonts w:ascii="Times New Roman" w:hAnsi="Times New Roman" w:cs="Times New Roman"/>
          <w:sz w:val="24"/>
          <w:szCs w:val="24"/>
        </w:rPr>
        <w:t>источник</w:t>
      </w:r>
      <w:r w:rsidRPr="00961D5A">
        <w:rPr>
          <w:rFonts w:ascii="Times New Roman" w:hAnsi="Times New Roman" w:cs="Times New Roman"/>
          <w:sz w:val="24"/>
          <w:szCs w:val="24"/>
        </w:rPr>
        <w:t>ов</w:t>
      </w:r>
      <w:r w:rsidR="00673CEF" w:rsidRPr="00961D5A">
        <w:rPr>
          <w:rFonts w:ascii="Times New Roman" w:hAnsi="Times New Roman" w:cs="Times New Roman"/>
          <w:sz w:val="24"/>
          <w:szCs w:val="24"/>
        </w:rPr>
        <w:t xml:space="preserve"> неопределенност</w:t>
      </w:r>
      <w:r w:rsidR="00961D5A">
        <w:rPr>
          <w:rFonts w:ascii="Times New Roman" w:hAnsi="Times New Roman" w:cs="Times New Roman"/>
          <w:sz w:val="24"/>
          <w:szCs w:val="24"/>
        </w:rPr>
        <w:t>ей</w:t>
      </w:r>
      <w:r w:rsidR="00673CEF" w:rsidRPr="00961D5A">
        <w:rPr>
          <w:rFonts w:ascii="Times New Roman" w:hAnsi="Times New Roman" w:cs="Times New Roman"/>
          <w:sz w:val="24"/>
          <w:szCs w:val="24"/>
        </w:rPr>
        <w:t xml:space="preserve"> </w:t>
      </w:r>
      <w:r w:rsidRPr="00961D5A">
        <w:rPr>
          <w:rFonts w:ascii="Times New Roman" w:hAnsi="Times New Roman" w:cs="Times New Roman"/>
          <w:sz w:val="24"/>
          <w:szCs w:val="24"/>
        </w:rPr>
        <w:t>позволяет прогнозировать</w:t>
      </w:r>
      <w:r w:rsidR="00673CEF" w:rsidRPr="00961D5A">
        <w:rPr>
          <w:rFonts w:ascii="Times New Roman" w:hAnsi="Times New Roman" w:cs="Times New Roman"/>
          <w:sz w:val="24"/>
          <w:szCs w:val="24"/>
        </w:rPr>
        <w:t xml:space="preserve"> </w:t>
      </w:r>
      <w:r w:rsidR="00961D5A" w:rsidRPr="00961D5A">
        <w:rPr>
          <w:rFonts w:ascii="Times New Roman" w:hAnsi="Times New Roman" w:cs="Times New Roman"/>
          <w:sz w:val="24"/>
          <w:szCs w:val="24"/>
        </w:rPr>
        <w:t xml:space="preserve">точность моделирования РП при развитии </w:t>
      </w:r>
      <w:r w:rsidR="00961D5A">
        <w:rPr>
          <w:rFonts w:ascii="Times New Roman" w:hAnsi="Times New Roman" w:cs="Times New Roman"/>
          <w:sz w:val="24"/>
          <w:szCs w:val="24"/>
        </w:rPr>
        <w:t xml:space="preserve">и изменениях конструкции </w:t>
      </w:r>
      <w:r w:rsidR="00961D5A" w:rsidRPr="009C73C0">
        <w:rPr>
          <w:rFonts w:ascii="Times New Roman" w:hAnsi="Times New Roman" w:cs="Times New Roman"/>
          <w:sz w:val="24"/>
          <w:szCs w:val="24"/>
        </w:rPr>
        <w:t xml:space="preserve">эксперимента и ускорителя. </w:t>
      </w:r>
      <w:r w:rsidR="009C73C0" w:rsidRPr="009C73C0">
        <w:rPr>
          <w:rFonts w:ascii="Times New Roman" w:hAnsi="Times New Roman" w:cs="Times New Roman"/>
          <w:sz w:val="24"/>
          <w:szCs w:val="24"/>
        </w:rPr>
        <w:t>Практика моделирования и прогнозирования РП показывает, что основной вклад в источник неопределенностей вносят модельные представления геометрии и материалов.</w:t>
      </w:r>
    </w:p>
    <w:p w14:paraId="24F03B47" w14:textId="6A5610DC" w:rsidR="00314CAB" w:rsidRDefault="00314CAB" w:rsidP="0055571D">
      <w:pPr>
        <w:spacing w:after="24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026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удобства анализа</w:t>
      </w:r>
      <w:r w:rsidRPr="00A65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сотрудничестве </w:t>
      </w:r>
      <w:r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Pr="00A65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было введено</w:t>
      </w:r>
      <w:r w:rsidRPr="00A65026">
        <w:rPr>
          <w:rFonts w:ascii="Times New Roman" w:hAnsi="Times New Roman" w:cs="Times New Roman"/>
          <w:sz w:val="24"/>
          <w:szCs w:val="24"/>
        </w:rPr>
        <w:t xml:space="preserve"> понятие </w:t>
      </w:r>
      <w:r>
        <w:rPr>
          <w:rFonts w:ascii="Times New Roman" w:hAnsi="Times New Roman" w:cs="Times New Roman"/>
          <w:sz w:val="24"/>
          <w:szCs w:val="24"/>
        </w:rPr>
        <w:t>фактора запаса (</w:t>
      </w:r>
      <w:r w:rsidRPr="00A65026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Pr="00A65026">
        <w:rPr>
          <w:rFonts w:ascii="Times New Roman" w:hAnsi="Times New Roman" w:cs="Times New Roman"/>
          <w:sz w:val="24"/>
          <w:szCs w:val="24"/>
          <w:lang w:val="en-US"/>
        </w:rPr>
        <w:t>Factor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65026">
        <w:rPr>
          <w:rFonts w:ascii="Times New Roman" w:hAnsi="Times New Roman" w:cs="Times New Roman"/>
          <w:sz w:val="24"/>
          <w:szCs w:val="24"/>
        </w:rPr>
        <w:t xml:space="preserve">. В качестве ориентира 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Pr="00A65026">
        <w:rPr>
          <w:rFonts w:ascii="Times New Roman" w:hAnsi="Times New Roman" w:cs="Times New Roman"/>
          <w:sz w:val="24"/>
          <w:szCs w:val="24"/>
        </w:rPr>
        <w:t>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5026">
        <w:rPr>
          <w:rFonts w:ascii="Times New Roman" w:hAnsi="Times New Roman" w:cs="Times New Roman"/>
          <w:sz w:val="24"/>
          <w:szCs w:val="24"/>
        </w:rPr>
        <w:t xml:space="preserve"> уровней радиационных полей </w:t>
      </w:r>
      <w:r>
        <w:rPr>
          <w:rFonts w:ascii="Times New Roman" w:hAnsi="Times New Roman" w:cs="Times New Roman"/>
          <w:sz w:val="24"/>
          <w:szCs w:val="24"/>
        </w:rPr>
        <w:t xml:space="preserve">и интенсивности радиационных повреждений по результатам расчетных прогнозов </w:t>
      </w:r>
      <w:r w:rsidR="00A510C3">
        <w:rPr>
          <w:rFonts w:ascii="Times New Roman" w:hAnsi="Times New Roman" w:cs="Times New Roman"/>
          <w:sz w:val="24"/>
          <w:szCs w:val="24"/>
        </w:rPr>
        <w:t>рекомендуется</w:t>
      </w:r>
      <w:r w:rsidRPr="00A65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использовать</w:t>
      </w:r>
      <w:r w:rsidRPr="00A65026">
        <w:rPr>
          <w:rFonts w:ascii="Times New Roman" w:hAnsi="Times New Roman" w:cs="Times New Roman"/>
          <w:sz w:val="24"/>
          <w:szCs w:val="24"/>
        </w:rPr>
        <w:t xml:space="preserve"> коэффициент запаса </w:t>
      </w:r>
      <w:r>
        <w:rPr>
          <w:rFonts w:ascii="Times New Roman" w:hAnsi="Times New Roman" w:cs="Times New Roman"/>
          <w:sz w:val="24"/>
          <w:szCs w:val="24"/>
        </w:rPr>
        <w:t xml:space="preserve">1.5 для центрального трекера, 2 для калориметрии и 3 для мюонной системы и экспериментального зала </w:t>
      </w:r>
      <w:r>
        <w:rPr>
          <w:rFonts w:ascii="Times New Roman" w:hAnsi="Times New Roman" w:cs="Times New Roman"/>
          <w:sz w:val="24"/>
          <w:szCs w:val="24"/>
          <w:lang w:val="en-US"/>
        </w:rPr>
        <w:t>CMS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C404F4" w14:textId="60445B4A" w:rsidR="00BE07A0" w:rsidRPr="008149C6" w:rsidRDefault="008149C6" w:rsidP="00E11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</w:t>
      </w:r>
    </w:p>
    <w:p w14:paraId="77BC9F8E" w14:textId="38ADE1BB" w:rsidR="00CB79F9" w:rsidRPr="00FF04DF" w:rsidRDefault="00CB79F9" w:rsidP="00C6262E">
      <w:pPr>
        <w:spacing w:after="0" w:line="480" w:lineRule="auto"/>
        <w:ind w:left="-227" w:hanging="255"/>
        <w:jc w:val="both"/>
        <w:rPr>
          <w:rFonts w:ascii="Times New Roman" w:hAnsi="Times New Roman" w:cs="Times New Roman"/>
          <w:sz w:val="24"/>
          <w:szCs w:val="24"/>
        </w:rPr>
      </w:pPr>
      <w:r w:rsidRPr="00E15159">
        <w:rPr>
          <w:rFonts w:ascii="Times New Roman" w:hAnsi="Times New Roman" w:cs="Times New Roman"/>
          <w:sz w:val="24"/>
          <w:szCs w:val="24"/>
        </w:rPr>
        <w:t>1</w:t>
      </w:r>
      <w:r w:rsidR="00170402">
        <w:rPr>
          <w:rFonts w:ascii="Times New Roman" w:hAnsi="Times New Roman" w:cs="Times New Roman"/>
          <w:sz w:val="24"/>
          <w:szCs w:val="24"/>
        </w:rPr>
        <w:t>.</w:t>
      </w:r>
      <w:r w:rsidRPr="00E15159">
        <w:rPr>
          <w:rFonts w:ascii="Times New Roman" w:hAnsi="Times New Roman" w:cs="Times New Roman"/>
          <w:sz w:val="24"/>
          <w:szCs w:val="24"/>
        </w:rPr>
        <w:t xml:space="preserve"> </w:t>
      </w:r>
      <w:r w:rsidR="00FF04DF">
        <w:rPr>
          <w:rFonts w:ascii="Times New Roman" w:hAnsi="Times New Roman" w:cs="Times New Roman"/>
          <w:sz w:val="24"/>
          <w:szCs w:val="24"/>
        </w:rPr>
        <w:t xml:space="preserve">И. Л. </w:t>
      </w:r>
      <w:r w:rsidR="00AD7CDA" w:rsidRPr="00E15159">
        <w:rPr>
          <w:rFonts w:ascii="Times New Roman" w:hAnsi="Times New Roman" w:cs="Times New Roman"/>
          <w:sz w:val="24"/>
          <w:szCs w:val="24"/>
        </w:rPr>
        <w:t>Ажгирей</w:t>
      </w:r>
      <w:r w:rsidR="00A510C3">
        <w:rPr>
          <w:rFonts w:ascii="Times New Roman" w:hAnsi="Times New Roman" w:cs="Times New Roman"/>
          <w:sz w:val="24"/>
          <w:szCs w:val="24"/>
        </w:rPr>
        <w:t>,</w:t>
      </w:r>
      <w:r w:rsidR="00AD7CDA" w:rsidRPr="00E15159">
        <w:rPr>
          <w:rFonts w:ascii="Times New Roman" w:hAnsi="Times New Roman" w:cs="Times New Roman"/>
          <w:sz w:val="24"/>
          <w:szCs w:val="24"/>
        </w:rPr>
        <w:t xml:space="preserve"> </w:t>
      </w:r>
      <w:r w:rsidR="00FF04DF">
        <w:rPr>
          <w:rFonts w:ascii="Times New Roman" w:hAnsi="Times New Roman" w:cs="Times New Roman"/>
          <w:sz w:val="24"/>
          <w:szCs w:val="24"/>
        </w:rPr>
        <w:t xml:space="preserve">И. С. </w:t>
      </w:r>
      <w:r w:rsidR="00A510C3">
        <w:rPr>
          <w:rFonts w:ascii="Times New Roman" w:hAnsi="Times New Roman" w:cs="Times New Roman"/>
          <w:sz w:val="24"/>
          <w:szCs w:val="24"/>
        </w:rPr>
        <w:t xml:space="preserve">Байшев, </w:t>
      </w:r>
      <w:r w:rsidR="00FF04DF">
        <w:rPr>
          <w:rFonts w:ascii="Times New Roman" w:hAnsi="Times New Roman" w:cs="Times New Roman"/>
          <w:sz w:val="24"/>
          <w:szCs w:val="24"/>
        </w:rPr>
        <w:t xml:space="preserve">И. А. </w:t>
      </w:r>
      <w:r w:rsidR="00A510C3">
        <w:rPr>
          <w:rFonts w:ascii="Times New Roman" w:hAnsi="Times New Roman" w:cs="Times New Roman"/>
          <w:sz w:val="24"/>
          <w:szCs w:val="24"/>
        </w:rPr>
        <w:t xml:space="preserve">Курочкин, </w:t>
      </w:r>
      <w:r w:rsidR="00FF04DF">
        <w:rPr>
          <w:rFonts w:ascii="Times New Roman" w:hAnsi="Times New Roman" w:cs="Times New Roman"/>
          <w:sz w:val="24"/>
          <w:szCs w:val="24"/>
        </w:rPr>
        <w:t xml:space="preserve">О. В. </w:t>
      </w:r>
      <w:r w:rsidR="00A510C3">
        <w:rPr>
          <w:rFonts w:ascii="Times New Roman" w:hAnsi="Times New Roman" w:cs="Times New Roman"/>
          <w:sz w:val="24"/>
          <w:szCs w:val="24"/>
        </w:rPr>
        <w:t>Суманеев</w:t>
      </w:r>
      <w:r w:rsidR="00FF04DF">
        <w:rPr>
          <w:rFonts w:ascii="Times New Roman" w:hAnsi="Times New Roman" w:cs="Times New Roman"/>
          <w:sz w:val="24"/>
          <w:szCs w:val="24"/>
        </w:rPr>
        <w:t>,</w:t>
      </w:r>
      <w:r w:rsidR="00AD7CDA" w:rsidRPr="00E15159">
        <w:rPr>
          <w:rFonts w:ascii="Times New Roman" w:hAnsi="Times New Roman" w:cs="Times New Roman"/>
          <w:sz w:val="24"/>
          <w:szCs w:val="24"/>
        </w:rPr>
        <w:t xml:space="preserve"> </w:t>
      </w:r>
      <w:r w:rsidR="00AD7CDA">
        <w:rPr>
          <w:rFonts w:ascii="Times New Roman" w:hAnsi="Times New Roman" w:cs="Times New Roman"/>
          <w:sz w:val="24"/>
          <w:szCs w:val="24"/>
        </w:rPr>
        <w:t xml:space="preserve">Препринт </w:t>
      </w:r>
      <w:r w:rsidR="00FF04DF">
        <w:rPr>
          <w:rFonts w:ascii="Times New Roman" w:hAnsi="Times New Roman" w:cs="Times New Roman"/>
          <w:sz w:val="24"/>
          <w:szCs w:val="24"/>
        </w:rPr>
        <w:t xml:space="preserve">2025-7 </w:t>
      </w:r>
      <w:r w:rsidR="00AD7CDA">
        <w:rPr>
          <w:rFonts w:ascii="Times New Roman" w:hAnsi="Times New Roman" w:cs="Times New Roman"/>
          <w:sz w:val="24"/>
          <w:szCs w:val="24"/>
        </w:rPr>
        <w:t xml:space="preserve">НИЦ КИ-ИФВЭ </w:t>
      </w:r>
      <w:r w:rsidR="00FF04DF">
        <w:rPr>
          <w:rFonts w:ascii="Times New Roman" w:hAnsi="Times New Roman" w:cs="Times New Roman"/>
          <w:sz w:val="24"/>
          <w:szCs w:val="24"/>
        </w:rPr>
        <w:t>(Протвино, 2026)</w:t>
      </w:r>
      <w:r w:rsidR="00AD7CDA">
        <w:rPr>
          <w:rFonts w:ascii="Times New Roman" w:hAnsi="Times New Roman" w:cs="Times New Roman"/>
          <w:sz w:val="24"/>
          <w:szCs w:val="24"/>
        </w:rPr>
        <w:t>.</w:t>
      </w:r>
      <w:r w:rsidR="00E151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63DA3" w14:textId="72E22564" w:rsidR="00E15159" w:rsidRPr="00FF04DF" w:rsidRDefault="00170402" w:rsidP="00C6262E">
      <w:pPr>
        <w:spacing w:after="0" w:line="480" w:lineRule="auto"/>
        <w:ind w:left="-227" w:hanging="2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0402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BE07A0" w:rsidRPr="00E1515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FF04DF">
        <w:rPr>
          <w:rFonts w:ascii="Times New Roman" w:hAnsi="Times New Roman" w:cs="Times New Roman"/>
          <w:sz w:val="24"/>
          <w:szCs w:val="24"/>
          <w:lang w:val="en-US"/>
        </w:rPr>
        <w:t xml:space="preserve">L. </w:t>
      </w:r>
      <w:r w:rsidR="00BE07A0" w:rsidRPr="00E15159">
        <w:rPr>
          <w:rFonts w:ascii="Times New Roman" w:hAnsi="Times New Roman" w:cs="Times New Roman"/>
          <w:sz w:val="24"/>
          <w:szCs w:val="24"/>
          <w:lang w:val="en-US"/>
        </w:rPr>
        <w:t>Evans, </w:t>
      </w:r>
      <w:r w:rsidR="00FF04DF">
        <w:rPr>
          <w:rFonts w:ascii="Times New Roman" w:hAnsi="Times New Roman" w:cs="Times New Roman"/>
          <w:sz w:val="24"/>
          <w:szCs w:val="24"/>
          <w:lang w:val="en-US"/>
        </w:rPr>
        <w:t xml:space="preserve">P. </w:t>
      </w:r>
      <w:r w:rsidR="00BE07A0" w:rsidRPr="00E15159">
        <w:rPr>
          <w:rFonts w:ascii="Times New Roman" w:hAnsi="Times New Roman" w:cs="Times New Roman"/>
          <w:sz w:val="24"/>
          <w:szCs w:val="24"/>
          <w:lang w:val="en-US"/>
        </w:rPr>
        <w:t xml:space="preserve">Bryant, J. Instrum., </w:t>
      </w:r>
      <w:r w:rsidR="00BE07A0" w:rsidRPr="00D802B5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BE07A0" w:rsidRPr="00E15159">
        <w:rPr>
          <w:rFonts w:ascii="Times New Roman" w:hAnsi="Times New Roman" w:cs="Times New Roman"/>
          <w:sz w:val="24"/>
          <w:szCs w:val="24"/>
          <w:lang w:val="en-US"/>
        </w:rPr>
        <w:t>, S08001-S08001</w:t>
      </w:r>
      <w:r w:rsidR="00D802B5">
        <w:rPr>
          <w:rFonts w:ascii="Times New Roman" w:hAnsi="Times New Roman" w:cs="Times New Roman"/>
          <w:sz w:val="24"/>
          <w:szCs w:val="24"/>
          <w:lang w:val="en-US"/>
        </w:rPr>
        <w:t xml:space="preserve"> (2008)</w:t>
      </w:r>
      <w:r w:rsidR="00BE07A0" w:rsidRPr="00E1515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16482D3" w14:textId="0C7372A7" w:rsidR="00BE07A0" w:rsidRPr="00FF04DF" w:rsidRDefault="00CB79F9" w:rsidP="00C6262E">
      <w:pPr>
        <w:spacing w:after="0" w:line="480" w:lineRule="auto"/>
        <w:ind w:left="-227" w:hanging="2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5C6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70402" w:rsidRPr="001704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E07A0" w:rsidRPr="001A5C61">
        <w:rPr>
          <w:rFonts w:ascii="Times New Roman" w:hAnsi="Times New Roman" w:cs="Times New Roman"/>
          <w:sz w:val="24"/>
          <w:szCs w:val="24"/>
          <w:lang w:val="en-US"/>
        </w:rPr>
        <w:t> The CMS Collaboration, J. Instrum.,</w:t>
      </w:r>
      <w:r w:rsidR="00BE07A0" w:rsidRPr="00BE07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E07A0" w:rsidRPr="00D802B5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BE07A0" w:rsidRPr="00E15159">
        <w:rPr>
          <w:rFonts w:ascii="Times New Roman" w:hAnsi="Times New Roman" w:cs="Times New Roman"/>
          <w:sz w:val="24"/>
          <w:szCs w:val="24"/>
          <w:lang w:val="en-US"/>
        </w:rPr>
        <w:t>, S08004-S008004</w:t>
      </w:r>
      <w:r w:rsidR="00D802B5">
        <w:rPr>
          <w:rFonts w:ascii="Times New Roman" w:hAnsi="Times New Roman" w:cs="Times New Roman"/>
          <w:sz w:val="24"/>
          <w:szCs w:val="24"/>
          <w:lang w:val="en-US"/>
        </w:rPr>
        <w:t xml:space="preserve"> (2008)</w:t>
      </w:r>
      <w:r w:rsidR="00BE07A0" w:rsidRPr="00E1515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D9A5632" w14:textId="2F04E6AA" w:rsidR="00BE07A0" w:rsidRPr="00BE07A0" w:rsidRDefault="00CB79F9" w:rsidP="00C6262E">
      <w:pPr>
        <w:spacing w:after="0" w:line="480" w:lineRule="auto"/>
        <w:ind w:left="-227" w:hanging="2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70402" w:rsidRPr="001704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E07A0" w:rsidRPr="00BE07A0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8" w:history="1">
        <w:r w:rsidR="00BE07A0" w:rsidRPr="00BE07A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https://fluka.cern</w:t>
        </w:r>
      </w:hyperlink>
    </w:p>
    <w:p w14:paraId="56C39C21" w14:textId="35E1817D" w:rsidR="00CB79F9" w:rsidRPr="00201D7E" w:rsidRDefault="00CB79F9" w:rsidP="00C6262E">
      <w:pPr>
        <w:spacing w:after="0" w:line="480" w:lineRule="auto"/>
        <w:ind w:left="-227" w:hanging="2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1D7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70402" w:rsidRPr="00201D7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7CDA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CMS Collaboration. </w:t>
      </w:r>
      <w:r w:rsidR="00AD7CDA" w:rsidRPr="00201D7E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CMS tracker system project: Technical Design Report</w:t>
      </w:r>
      <w:r w:rsidR="00AD7CDA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1D7E" w:rsidRPr="00201D7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D7CDA" w:rsidRPr="00201D7E">
        <w:rPr>
          <w:rFonts w:ascii="Times New Roman" w:hAnsi="Times New Roman" w:cs="Times New Roman"/>
          <w:sz w:val="24"/>
          <w:szCs w:val="24"/>
          <w:lang w:val="en-US"/>
        </w:rPr>
        <w:t>CERN, Geneva, Switzerland, 1997</w:t>
      </w:r>
      <w:r w:rsidR="00201D7E" w:rsidRPr="00201D7E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AD7CDA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 CERN-LHCC-98-006.</w:t>
      </w:r>
    </w:p>
    <w:p w14:paraId="22239730" w14:textId="2393C093" w:rsidR="00AD7CDA" w:rsidRPr="00201D7E" w:rsidRDefault="0096050C" w:rsidP="00BC5D28">
      <w:pPr>
        <w:spacing w:after="0" w:line="480" w:lineRule="auto"/>
        <w:ind w:left="-221" w:hanging="2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1D7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170402" w:rsidRPr="00201D7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D7CDA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 CMS Collaboration. </w:t>
      </w:r>
      <w:r w:rsidR="00AD7CDA" w:rsidRPr="00201D7E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Muon Project Technical Design Report</w:t>
      </w:r>
      <w:r w:rsidR="00AD7CDA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1D7E" w:rsidRPr="00201D7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D7CDA" w:rsidRPr="00201D7E">
        <w:rPr>
          <w:rFonts w:ascii="Times New Roman" w:hAnsi="Times New Roman" w:cs="Times New Roman"/>
          <w:sz w:val="24"/>
          <w:szCs w:val="24"/>
          <w:lang w:val="en-US"/>
        </w:rPr>
        <w:t>CERN, Geneva, Switzerland, 1997</w:t>
      </w:r>
      <w:r w:rsidR="00201D7E" w:rsidRPr="00201D7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D7CDA" w:rsidRPr="00201D7E">
        <w:rPr>
          <w:rFonts w:ascii="Times New Roman" w:hAnsi="Times New Roman" w:cs="Times New Roman"/>
          <w:sz w:val="24"/>
          <w:szCs w:val="24"/>
          <w:lang w:val="en-US"/>
        </w:rPr>
        <w:t>, CERN-LHCC-97-010.</w:t>
      </w:r>
    </w:p>
    <w:p w14:paraId="3890F75C" w14:textId="0365FB40" w:rsidR="00CB79F9" w:rsidRPr="00201D7E" w:rsidRDefault="0096050C" w:rsidP="00BC5D28">
      <w:pPr>
        <w:spacing w:after="0" w:line="480" w:lineRule="auto"/>
        <w:ind w:left="-221" w:hanging="2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1D7E">
        <w:rPr>
          <w:rFonts w:ascii="Times New Roman" w:hAnsi="Times New Roman" w:cs="Times New Roman"/>
          <w:sz w:val="24"/>
          <w:szCs w:val="24"/>
          <w:lang w:val="en-US"/>
        </w:rPr>
        <w:lastRenderedPageBreak/>
        <w:t>7</w:t>
      </w:r>
      <w:r w:rsidR="00170402" w:rsidRPr="00201D7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B79F9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1D7E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r w:rsidR="00CB79F9" w:rsidRPr="00201D7E">
        <w:rPr>
          <w:rFonts w:ascii="Times New Roman" w:hAnsi="Times New Roman" w:cs="Times New Roman"/>
          <w:sz w:val="24"/>
          <w:szCs w:val="24"/>
          <w:lang w:val="en-US"/>
        </w:rPr>
        <w:t>Cuccoli</w:t>
      </w:r>
      <w:r w:rsidR="00F06D6E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01D7E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CB79F9" w:rsidRPr="00201D7E">
        <w:rPr>
          <w:rFonts w:ascii="Times New Roman" w:hAnsi="Times New Roman" w:cs="Times New Roman"/>
          <w:sz w:val="24"/>
          <w:szCs w:val="24"/>
          <w:lang w:val="en-US"/>
        </w:rPr>
        <w:t>Ferrari</w:t>
      </w:r>
      <w:r w:rsidR="00F06D6E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01D7E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G. C. </w:t>
      </w:r>
      <w:r w:rsidR="00CB79F9" w:rsidRPr="00201D7E">
        <w:rPr>
          <w:rFonts w:ascii="Times New Roman" w:hAnsi="Times New Roman" w:cs="Times New Roman"/>
          <w:sz w:val="24"/>
          <w:szCs w:val="24"/>
          <w:lang w:val="en-US"/>
        </w:rPr>
        <w:t>Panini</w:t>
      </w:r>
      <w:r w:rsidR="00201D7E" w:rsidRPr="00201D7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B79F9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79F9" w:rsidRPr="00201D7E">
        <w:rPr>
          <w:rFonts w:ascii="Times New Roman" w:hAnsi="Times New Roman" w:cs="Times New Roman"/>
          <w:i/>
          <w:iCs/>
          <w:sz w:val="24"/>
          <w:szCs w:val="24"/>
          <w:lang w:val="en-US"/>
        </w:rPr>
        <w:t>A group library from JEF 1.1 for flux calculations in the LHC machine detectors</w:t>
      </w:r>
      <w:r w:rsidR="00CB79F9" w:rsidRPr="00201D7E">
        <w:rPr>
          <w:rFonts w:ascii="Times New Roman" w:hAnsi="Times New Roman" w:cs="Times New Roman"/>
          <w:sz w:val="24"/>
          <w:szCs w:val="24"/>
          <w:lang w:val="en-US"/>
        </w:rPr>
        <w:t>, JEF-DOC-340 (1991)</w:t>
      </w:r>
      <w:r w:rsidR="00201D7E" w:rsidRPr="00201D7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340E6DD" w14:textId="14672F35" w:rsidR="00CB79F9" w:rsidRPr="00201D7E" w:rsidRDefault="0096050C" w:rsidP="00BC5D28">
      <w:pPr>
        <w:spacing w:after="0" w:line="480" w:lineRule="auto"/>
        <w:ind w:left="-221" w:hanging="255"/>
        <w:jc w:val="both"/>
        <w:rPr>
          <w:rFonts w:ascii="Times New Roman" w:hAnsi="Times New Roman" w:cs="Times New Roman"/>
          <w:sz w:val="24"/>
          <w:szCs w:val="24"/>
        </w:rPr>
      </w:pPr>
      <w:r w:rsidRPr="00201D7E">
        <w:rPr>
          <w:rFonts w:ascii="Times New Roman" w:hAnsi="Times New Roman" w:cs="Times New Roman"/>
          <w:sz w:val="24"/>
          <w:szCs w:val="24"/>
        </w:rPr>
        <w:t>8</w:t>
      </w:r>
      <w:r w:rsidR="00170402" w:rsidRPr="00201D7E">
        <w:rPr>
          <w:rFonts w:ascii="Times New Roman" w:hAnsi="Times New Roman" w:cs="Times New Roman"/>
          <w:sz w:val="24"/>
          <w:szCs w:val="24"/>
        </w:rPr>
        <w:t>.</w:t>
      </w:r>
      <w:r w:rsidR="00CB79F9" w:rsidRPr="00201D7E">
        <w:rPr>
          <w:rFonts w:ascii="Times New Roman" w:hAnsi="Times New Roman" w:cs="Times New Roman"/>
          <w:sz w:val="24"/>
          <w:szCs w:val="24"/>
        </w:rPr>
        <w:t xml:space="preserve"> </w:t>
      </w:r>
      <w:r w:rsidR="00201D7E" w:rsidRPr="00201D7E">
        <w:rPr>
          <w:rFonts w:ascii="Times New Roman" w:hAnsi="Times New Roman" w:cs="Times New Roman"/>
          <w:sz w:val="24"/>
          <w:szCs w:val="24"/>
        </w:rPr>
        <w:t xml:space="preserve">Л. П. </w:t>
      </w:r>
      <w:r w:rsidR="00CB79F9" w:rsidRPr="00201D7E">
        <w:rPr>
          <w:rFonts w:ascii="Times New Roman" w:hAnsi="Times New Roman" w:cs="Times New Roman"/>
          <w:sz w:val="24"/>
          <w:szCs w:val="24"/>
        </w:rPr>
        <w:t>Абагян</w:t>
      </w:r>
      <w:r w:rsidR="00201D7E" w:rsidRPr="00201D7E">
        <w:rPr>
          <w:rFonts w:ascii="Times New Roman" w:hAnsi="Times New Roman" w:cs="Times New Roman"/>
          <w:sz w:val="24"/>
          <w:szCs w:val="24"/>
        </w:rPr>
        <w:t>, Н. О. Базазянц, М. Н. Николаев, А. М. Цибуля</w:t>
      </w:r>
      <w:r w:rsidR="00CB79F9" w:rsidRPr="00201D7E">
        <w:rPr>
          <w:rFonts w:ascii="Times New Roman" w:hAnsi="Times New Roman" w:cs="Times New Roman"/>
          <w:i/>
          <w:iCs/>
          <w:sz w:val="24"/>
          <w:szCs w:val="24"/>
        </w:rPr>
        <w:t>, Групповые константы для расчета реакторов и защиты</w:t>
      </w:r>
      <w:r w:rsidR="00CB79F9" w:rsidRPr="00201D7E">
        <w:rPr>
          <w:rFonts w:ascii="Times New Roman" w:hAnsi="Times New Roman" w:cs="Times New Roman"/>
          <w:sz w:val="24"/>
          <w:szCs w:val="24"/>
        </w:rPr>
        <w:t>, М., Энергоиздат, 1981.</w:t>
      </w:r>
    </w:p>
    <w:p w14:paraId="29436275" w14:textId="48502D5F" w:rsidR="00CB79F9" w:rsidRPr="00622211" w:rsidRDefault="0096050C" w:rsidP="00BC5D28">
      <w:pPr>
        <w:spacing w:after="0" w:line="480" w:lineRule="auto"/>
        <w:ind w:left="-221" w:hanging="2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2211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70402" w:rsidRPr="0062221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B79F9" w:rsidRPr="0062221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201D7E" w:rsidRPr="00622211"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  <w:r w:rsidR="00CB79F9" w:rsidRPr="00622211">
        <w:rPr>
          <w:rFonts w:ascii="Times New Roman" w:hAnsi="Times New Roman" w:cs="Times New Roman"/>
          <w:sz w:val="24"/>
          <w:szCs w:val="24"/>
          <w:lang w:val="en-US"/>
        </w:rPr>
        <w:t xml:space="preserve">Roesler, </w:t>
      </w:r>
      <w:r w:rsidR="00201D7E" w:rsidRPr="00622211">
        <w:rPr>
          <w:rFonts w:ascii="Times New Roman" w:hAnsi="Times New Roman" w:cs="Times New Roman"/>
          <w:sz w:val="24"/>
          <w:szCs w:val="24"/>
          <w:lang w:val="en-US"/>
        </w:rPr>
        <w:t xml:space="preserve">R. </w:t>
      </w:r>
      <w:r w:rsidR="00CB79F9" w:rsidRPr="00622211">
        <w:rPr>
          <w:rFonts w:ascii="Times New Roman" w:hAnsi="Times New Roman" w:cs="Times New Roman"/>
          <w:sz w:val="24"/>
          <w:szCs w:val="24"/>
          <w:lang w:val="en-US"/>
        </w:rPr>
        <w:t xml:space="preserve">Engel, </w:t>
      </w:r>
      <w:r w:rsidR="00201D7E" w:rsidRPr="00622211">
        <w:rPr>
          <w:rFonts w:ascii="Times New Roman" w:hAnsi="Times New Roman" w:cs="Times New Roman"/>
          <w:sz w:val="24"/>
          <w:szCs w:val="24"/>
          <w:lang w:val="en-US"/>
        </w:rPr>
        <w:t xml:space="preserve">J. </w:t>
      </w:r>
      <w:r w:rsidR="00CB79F9" w:rsidRPr="00622211">
        <w:rPr>
          <w:rFonts w:ascii="Times New Roman" w:hAnsi="Times New Roman" w:cs="Times New Roman"/>
          <w:sz w:val="24"/>
          <w:szCs w:val="24"/>
          <w:lang w:val="en-US"/>
        </w:rPr>
        <w:t xml:space="preserve">Ranft, in: </w:t>
      </w:r>
      <w:r w:rsidR="00CB79F9" w:rsidRPr="00622211">
        <w:rPr>
          <w:rFonts w:ascii="Times New Roman" w:hAnsi="Times New Roman" w:cs="Times New Roman"/>
          <w:i/>
          <w:iCs/>
          <w:sz w:val="24"/>
          <w:szCs w:val="24"/>
          <w:lang w:val="en-US"/>
        </w:rPr>
        <w:t>Advanced Monte Carlo for Radiation Physics, Particle Transport Simulation and Applications</w:t>
      </w:r>
      <w:r w:rsidR="00CB79F9" w:rsidRPr="006222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211" w:rsidRPr="006222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B79F9" w:rsidRPr="00622211">
        <w:rPr>
          <w:rFonts w:ascii="Times New Roman" w:hAnsi="Times New Roman" w:cs="Times New Roman"/>
          <w:sz w:val="24"/>
          <w:szCs w:val="24"/>
          <w:lang w:val="en-US"/>
        </w:rPr>
        <w:t>Berlin, Springer, 2000</w:t>
      </w:r>
      <w:r w:rsidR="00622211" w:rsidRPr="0062221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B79F9" w:rsidRPr="00622211">
        <w:rPr>
          <w:rFonts w:ascii="Times New Roman" w:hAnsi="Times New Roman" w:cs="Times New Roman"/>
          <w:sz w:val="24"/>
          <w:szCs w:val="24"/>
          <w:lang w:val="en-US"/>
        </w:rPr>
        <w:t>, p. 1033-1038.</w:t>
      </w:r>
      <w:r w:rsidR="00E15159" w:rsidRPr="006222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6CD1204" w14:textId="3A5FA55D" w:rsidR="00B17389" w:rsidRPr="00622211" w:rsidRDefault="00CB79F9" w:rsidP="00BC5D28">
      <w:pPr>
        <w:spacing w:after="0" w:line="480" w:lineRule="auto"/>
        <w:ind w:left="-107" w:hanging="3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22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6050C" w:rsidRPr="00622211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170402" w:rsidRPr="0062221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221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22211" w:rsidRPr="00622211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622211">
        <w:rPr>
          <w:rFonts w:ascii="Times New Roman" w:hAnsi="Times New Roman" w:cs="Times New Roman"/>
          <w:sz w:val="24"/>
          <w:szCs w:val="24"/>
          <w:lang w:val="en-US"/>
        </w:rPr>
        <w:t>Fedynitch A</w:t>
      </w:r>
      <w:r w:rsidR="00622211" w:rsidRPr="0062221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222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2211">
        <w:rPr>
          <w:rFonts w:ascii="Times New Roman" w:hAnsi="Times New Roman" w:cs="Times New Roman"/>
          <w:i/>
          <w:iCs/>
          <w:sz w:val="24"/>
          <w:szCs w:val="24"/>
          <w:lang w:val="en-US"/>
        </w:rPr>
        <w:t>Cascade equations and hadronic interactions at very high energies</w:t>
      </w:r>
      <w:r w:rsidRPr="006222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211" w:rsidRPr="006222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22211">
        <w:rPr>
          <w:rFonts w:ascii="Times New Roman" w:hAnsi="Times New Roman" w:cs="Times New Roman"/>
          <w:sz w:val="24"/>
          <w:szCs w:val="24"/>
          <w:lang w:val="en-US"/>
        </w:rPr>
        <w:t>PhD thesis, Karlsruhe Institute of Technology, 2015</w:t>
      </w:r>
      <w:r w:rsidR="00622211" w:rsidRPr="00622211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622211">
        <w:rPr>
          <w:rFonts w:ascii="Times New Roman" w:hAnsi="Times New Roman" w:cs="Times New Roman"/>
          <w:sz w:val="24"/>
          <w:szCs w:val="24"/>
          <w:lang w:val="en-US"/>
        </w:rPr>
        <w:t xml:space="preserve"> CERN-THESIS-2015-371. </w:t>
      </w:r>
    </w:p>
    <w:p w14:paraId="62460B44" w14:textId="67C9DB42" w:rsidR="00CB79F9" w:rsidRPr="005D6417" w:rsidRDefault="00CB79F9" w:rsidP="00BC5D28">
      <w:pPr>
        <w:spacing w:after="0" w:line="480" w:lineRule="auto"/>
        <w:ind w:left="-107" w:hanging="36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</w:pPr>
      <w:r w:rsidRPr="005D641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6050C" w:rsidRPr="005D641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70402" w:rsidRPr="005D641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D6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6417" w:rsidRPr="005D6417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5D6417">
        <w:rPr>
          <w:rFonts w:ascii="Times New Roman" w:hAnsi="Times New Roman" w:cs="Times New Roman"/>
          <w:sz w:val="24"/>
          <w:szCs w:val="24"/>
          <w:lang w:val="en-US"/>
        </w:rPr>
        <w:t>Bierlich</w:t>
      </w:r>
      <w:r w:rsidR="005D6417" w:rsidRPr="005D641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D6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6417" w:rsidRPr="005D6417">
        <w:rPr>
          <w:rFonts w:ascii="Times New Roman" w:hAnsi="Times New Roman" w:cs="Times New Roman"/>
          <w:sz w:val="24"/>
          <w:szCs w:val="24"/>
          <w:lang w:val="en-US"/>
        </w:rPr>
        <w:t>S. Chakraborty, N. Desai, L. Gellersen, I. Helenius, P. Ilten, L. Lőnnblad, S. Mrenna, S. Prestel, C. T. Preuss, T. Sjőstrand, P. Skands, M. Utheim, R. Verheyen</w:t>
      </w:r>
      <w:r w:rsidR="00267CB6" w:rsidRPr="005D64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D6417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 xml:space="preserve">SciPost Phys. Codebases </w:t>
      </w:r>
      <w:r w:rsidRPr="005D64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8</w:t>
      </w:r>
      <w:r w:rsidRPr="005D6417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 xml:space="preserve"> (2022)</w:t>
      </w:r>
      <w:r w:rsidR="00267CB6" w:rsidRPr="005D6417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.</w:t>
      </w:r>
      <w:r w:rsidR="00B17389" w:rsidRPr="005D6417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 xml:space="preserve"> </w:t>
      </w:r>
    </w:p>
    <w:p w14:paraId="6C03BF81" w14:textId="66D555DB" w:rsidR="00267CB6" w:rsidRPr="00201D7E" w:rsidRDefault="00267CB6" w:rsidP="00BC5D28">
      <w:pPr>
        <w:spacing w:after="0" w:line="480" w:lineRule="auto"/>
        <w:ind w:left="-107" w:hanging="3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1D7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6050C" w:rsidRPr="00201D7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70402" w:rsidRPr="00201D7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B79F9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02B5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T. </w:t>
      </w:r>
      <w:r w:rsidR="00CB79F9" w:rsidRPr="00201D7E">
        <w:rPr>
          <w:rFonts w:ascii="Times New Roman" w:hAnsi="Times New Roman" w:cs="Times New Roman"/>
          <w:sz w:val="24"/>
          <w:szCs w:val="24"/>
          <w:lang w:val="en-US"/>
        </w:rPr>
        <w:t>Sjöstrand</w:t>
      </w:r>
      <w:r w:rsidR="00F06D6E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B79F9" w:rsidRPr="00201D7E">
        <w:rPr>
          <w:rFonts w:ascii="Times New Roman" w:hAnsi="Times New Roman" w:cs="Times New Roman"/>
          <w:sz w:val="24"/>
          <w:szCs w:val="24"/>
          <w:lang w:val="en-US"/>
        </w:rPr>
        <w:t>Comput. Phys. Commun</w:t>
      </w:r>
      <w:r w:rsidRPr="00201D7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B79F9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79F9" w:rsidRPr="00201D7E">
        <w:rPr>
          <w:rFonts w:ascii="Times New Roman" w:hAnsi="Times New Roman" w:cs="Times New Roman"/>
          <w:b/>
          <w:bCs/>
          <w:sz w:val="24"/>
          <w:szCs w:val="24"/>
          <w:lang w:val="en-US"/>
        </w:rPr>
        <w:t>246,</w:t>
      </w:r>
      <w:r w:rsidR="00CB79F9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 106910 (2020)</w:t>
      </w:r>
      <w:r w:rsidRPr="00201D7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17389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6C0A8E3" w14:textId="662E13C6" w:rsidR="001A5C61" w:rsidRPr="00201D7E" w:rsidRDefault="00267CB6" w:rsidP="00BC5D28">
      <w:pPr>
        <w:spacing w:after="0" w:line="480" w:lineRule="auto"/>
        <w:ind w:left="-107" w:hanging="3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1D7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6050C" w:rsidRPr="00201D7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70402" w:rsidRPr="00201D7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02B5" w:rsidRPr="00201D7E">
        <w:rPr>
          <w:rFonts w:ascii="Times New Roman" w:hAnsi="Times New Roman" w:cs="Times New Roman"/>
          <w:sz w:val="24"/>
          <w:szCs w:val="24"/>
        </w:rPr>
        <w:t>К</w:t>
      </w:r>
      <w:r w:rsidR="00D802B5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01D7E">
        <w:rPr>
          <w:rFonts w:ascii="Times New Roman" w:hAnsi="Times New Roman" w:cs="Times New Roman"/>
          <w:sz w:val="24"/>
          <w:szCs w:val="24"/>
          <w:lang w:val="en-US"/>
        </w:rPr>
        <w:t>Nordlund,</w:t>
      </w:r>
      <w:r w:rsidR="005D6417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 S. J. Zinkle, A. E. Sand,</w:t>
      </w:r>
      <w:r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6417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F. Granberg, R. S. Averback, R. Stoller, T. Suzudo, L. Malerba, F. Banhart, W. J. Weber, </w:t>
      </w:r>
      <w:r w:rsidR="00201D7E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F. Willaime, S. L. Duderev, D. Simeone, </w:t>
      </w:r>
      <w:r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Nat. Commun. </w:t>
      </w:r>
      <w:r w:rsidR="005775BE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r w:rsidRPr="00201D7E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Pr="00201D7E">
        <w:rPr>
          <w:rFonts w:ascii="Times New Roman" w:hAnsi="Times New Roman" w:cs="Times New Roman"/>
          <w:sz w:val="24"/>
          <w:szCs w:val="24"/>
          <w:lang w:val="en-US"/>
        </w:rPr>
        <w:t>:1084 (2018)</w:t>
      </w:r>
      <w:r w:rsidR="00B17389" w:rsidRPr="00201D7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7120B17" w14:textId="73A2B363" w:rsidR="005775BE" w:rsidRDefault="005775BE" w:rsidP="00BC5D28">
      <w:pPr>
        <w:spacing w:after="0" w:line="480" w:lineRule="auto"/>
        <w:ind w:left="-107" w:hanging="3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6050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70402" w:rsidRPr="005D6417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9" w:history="1">
        <w:r w:rsidR="00960F1F" w:rsidRPr="00A34276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https://geant4.web.cern.ch/</w:t>
        </w:r>
      </w:hyperlink>
    </w:p>
    <w:sectPr w:rsidR="005775B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BB6CD" w14:textId="77777777" w:rsidR="00A442C2" w:rsidRDefault="00A442C2" w:rsidP="00754702">
      <w:pPr>
        <w:spacing w:after="0" w:line="240" w:lineRule="auto"/>
      </w:pPr>
      <w:r>
        <w:separator/>
      </w:r>
    </w:p>
  </w:endnote>
  <w:endnote w:type="continuationSeparator" w:id="0">
    <w:p w14:paraId="63BC570C" w14:textId="77777777" w:rsidR="00A442C2" w:rsidRDefault="00A442C2" w:rsidP="00754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3295149"/>
      <w:docPartObj>
        <w:docPartGallery w:val="Page Numbers (Bottom of Page)"/>
        <w:docPartUnique/>
      </w:docPartObj>
    </w:sdtPr>
    <w:sdtContent>
      <w:p w14:paraId="46AED2D5" w14:textId="6A438275" w:rsidR="00754702" w:rsidRDefault="0075470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2C2A69" w14:textId="77777777" w:rsidR="00754702" w:rsidRDefault="007547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41489" w14:textId="77777777" w:rsidR="00A442C2" w:rsidRDefault="00A442C2" w:rsidP="00754702">
      <w:pPr>
        <w:spacing w:after="0" w:line="240" w:lineRule="auto"/>
      </w:pPr>
      <w:r>
        <w:separator/>
      </w:r>
    </w:p>
  </w:footnote>
  <w:footnote w:type="continuationSeparator" w:id="0">
    <w:p w14:paraId="03A610C8" w14:textId="77777777" w:rsidR="00A442C2" w:rsidRDefault="00A442C2" w:rsidP="00754702">
      <w:pPr>
        <w:spacing w:after="0" w:line="240" w:lineRule="auto"/>
      </w:pPr>
      <w:r>
        <w:continuationSeparator/>
      </w:r>
    </w:p>
  </w:footnote>
  <w:footnote w:id="1">
    <w:p w14:paraId="5A75B93B" w14:textId="77777777" w:rsidR="00B91F2A" w:rsidRPr="00B91F2A" w:rsidRDefault="00B91F2A" w:rsidP="00B91F2A">
      <w:pPr>
        <w:spacing w:after="24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1F2A">
        <w:rPr>
          <w:rStyle w:val="FootnoteReference"/>
        </w:rPr>
        <w:footnoteRef/>
      </w:r>
      <w:r w:rsidRPr="00B91F2A">
        <w:rPr>
          <w:lang w:val="en-US"/>
        </w:rPr>
        <w:t xml:space="preserve"> </w:t>
      </w:r>
      <w:r w:rsidRPr="00B91F2A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" w:history="1">
        <w:r w:rsidRPr="00B91F2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igor.azhgirey@ihep.ru</w:t>
        </w:r>
      </w:hyperlink>
    </w:p>
    <w:p w14:paraId="401E7F63" w14:textId="714FFE19" w:rsidR="00B91F2A" w:rsidRPr="00B91F2A" w:rsidRDefault="00B91F2A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F6FC7"/>
    <w:multiLevelType w:val="hybridMultilevel"/>
    <w:tmpl w:val="555408B4"/>
    <w:lvl w:ilvl="0" w:tplc="CD6057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E3167E"/>
    <w:multiLevelType w:val="hybridMultilevel"/>
    <w:tmpl w:val="455C262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0D46AA2"/>
    <w:multiLevelType w:val="hybridMultilevel"/>
    <w:tmpl w:val="29088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842CF"/>
    <w:multiLevelType w:val="hybridMultilevel"/>
    <w:tmpl w:val="622CB0D0"/>
    <w:lvl w:ilvl="0" w:tplc="C93206A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5C3F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18E7A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A27BC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E48D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847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38D1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60704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6C9D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3821688">
    <w:abstractNumId w:val="3"/>
  </w:num>
  <w:num w:numId="2" w16cid:durableId="1755278440">
    <w:abstractNumId w:val="2"/>
  </w:num>
  <w:num w:numId="3" w16cid:durableId="1661227094">
    <w:abstractNumId w:val="1"/>
  </w:num>
  <w:num w:numId="4" w16cid:durableId="193150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AF"/>
    <w:rsid w:val="00003A69"/>
    <w:rsid w:val="000141FB"/>
    <w:rsid w:val="00045E21"/>
    <w:rsid w:val="00047967"/>
    <w:rsid w:val="00052C8A"/>
    <w:rsid w:val="00066D77"/>
    <w:rsid w:val="00070945"/>
    <w:rsid w:val="00094520"/>
    <w:rsid w:val="001072C6"/>
    <w:rsid w:val="00111AC3"/>
    <w:rsid w:val="00121944"/>
    <w:rsid w:val="00137555"/>
    <w:rsid w:val="00157F7C"/>
    <w:rsid w:val="00170402"/>
    <w:rsid w:val="00190555"/>
    <w:rsid w:val="0019116A"/>
    <w:rsid w:val="001A5C61"/>
    <w:rsid w:val="001B3207"/>
    <w:rsid w:val="001C2CF4"/>
    <w:rsid w:val="001C4AB0"/>
    <w:rsid w:val="001D215D"/>
    <w:rsid w:val="001E6646"/>
    <w:rsid w:val="00201D7E"/>
    <w:rsid w:val="002061FE"/>
    <w:rsid w:val="0021110E"/>
    <w:rsid w:val="00213722"/>
    <w:rsid w:val="00225F74"/>
    <w:rsid w:val="0023024A"/>
    <w:rsid w:val="0023385F"/>
    <w:rsid w:val="00240084"/>
    <w:rsid w:val="00240657"/>
    <w:rsid w:val="002442D1"/>
    <w:rsid w:val="0026187C"/>
    <w:rsid w:val="00267CB6"/>
    <w:rsid w:val="00271FF7"/>
    <w:rsid w:val="00285AAC"/>
    <w:rsid w:val="002903D4"/>
    <w:rsid w:val="002A0064"/>
    <w:rsid w:val="002A1142"/>
    <w:rsid w:val="002B1A50"/>
    <w:rsid w:val="002D7F6B"/>
    <w:rsid w:val="00302C5C"/>
    <w:rsid w:val="00307213"/>
    <w:rsid w:val="00314CAB"/>
    <w:rsid w:val="0032258C"/>
    <w:rsid w:val="00330988"/>
    <w:rsid w:val="00352315"/>
    <w:rsid w:val="003742B1"/>
    <w:rsid w:val="00384A6C"/>
    <w:rsid w:val="0038607A"/>
    <w:rsid w:val="003A2D33"/>
    <w:rsid w:val="003B63D0"/>
    <w:rsid w:val="003C0790"/>
    <w:rsid w:val="003C1411"/>
    <w:rsid w:val="003E628D"/>
    <w:rsid w:val="003F43DE"/>
    <w:rsid w:val="00415EBB"/>
    <w:rsid w:val="004210EF"/>
    <w:rsid w:val="004233B7"/>
    <w:rsid w:val="0044541D"/>
    <w:rsid w:val="00470187"/>
    <w:rsid w:val="00475A5B"/>
    <w:rsid w:val="00495137"/>
    <w:rsid w:val="004A14A5"/>
    <w:rsid w:val="004A34AD"/>
    <w:rsid w:val="004B7121"/>
    <w:rsid w:val="004F1853"/>
    <w:rsid w:val="004F2176"/>
    <w:rsid w:val="004F2DC5"/>
    <w:rsid w:val="005047BC"/>
    <w:rsid w:val="005365B8"/>
    <w:rsid w:val="0055571D"/>
    <w:rsid w:val="00572004"/>
    <w:rsid w:val="005775BE"/>
    <w:rsid w:val="005829C0"/>
    <w:rsid w:val="005A3F60"/>
    <w:rsid w:val="005A5C36"/>
    <w:rsid w:val="005B5130"/>
    <w:rsid w:val="005B5A5E"/>
    <w:rsid w:val="005D4441"/>
    <w:rsid w:val="005D584E"/>
    <w:rsid w:val="005D6417"/>
    <w:rsid w:val="005E2860"/>
    <w:rsid w:val="005F1EEC"/>
    <w:rsid w:val="00600DF2"/>
    <w:rsid w:val="00603AFD"/>
    <w:rsid w:val="00622211"/>
    <w:rsid w:val="00641199"/>
    <w:rsid w:val="00646344"/>
    <w:rsid w:val="00664C24"/>
    <w:rsid w:val="00673CEF"/>
    <w:rsid w:val="006B1A71"/>
    <w:rsid w:val="006B620E"/>
    <w:rsid w:val="006C3E89"/>
    <w:rsid w:val="006C6E68"/>
    <w:rsid w:val="006D3ECE"/>
    <w:rsid w:val="006E40E7"/>
    <w:rsid w:val="006F5FD8"/>
    <w:rsid w:val="00724636"/>
    <w:rsid w:val="00754702"/>
    <w:rsid w:val="00764663"/>
    <w:rsid w:val="00764E7A"/>
    <w:rsid w:val="00791748"/>
    <w:rsid w:val="00791B84"/>
    <w:rsid w:val="007A323E"/>
    <w:rsid w:val="007D0B96"/>
    <w:rsid w:val="007D79CD"/>
    <w:rsid w:val="007E094E"/>
    <w:rsid w:val="008149C6"/>
    <w:rsid w:val="0081521C"/>
    <w:rsid w:val="00851858"/>
    <w:rsid w:val="00876DE2"/>
    <w:rsid w:val="008D4597"/>
    <w:rsid w:val="008D50AF"/>
    <w:rsid w:val="008D67C8"/>
    <w:rsid w:val="008F4E7C"/>
    <w:rsid w:val="00902788"/>
    <w:rsid w:val="0091738F"/>
    <w:rsid w:val="0093566C"/>
    <w:rsid w:val="009564C8"/>
    <w:rsid w:val="0095766D"/>
    <w:rsid w:val="0096050C"/>
    <w:rsid w:val="00960F1F"/>
    <w:rsid w:val="00961D5A"/>
    <w:rsid w:val="009B5E42"/>
    <w:rsid w:val="009C0FE7"/>
    <w:rsid w:val="009C73C0"/>
    <w:rsid w:val="009D57EF"/>
    <w:rsid w:val="009D75D0"/>
    <w:rsid w:val="009F0839"/>
    <w:rsid w:val="009F2489"/>
    <w:rsid w:val="009F50BB"/>
    <w:rsid w:val="00A001B8"/>
    <w:rsid w:val="00A238E8"/>
    <w:rsid w:val="00A26B2A"/>
    <w:rsid w:val="00A41040"/>
    <w:rsid w:val="00A442C2"/>
    <w:rsid w:val="00A44B0A"/>
    <w:rsid w:val="00A510C3"/>
    <w:rsid w:val="00A62B96"/>
    <w:rsid w:val="00A62FED"/>
    <w:rsid w:val="00A65026"/>
    <w:rsid w:val="00A96229"/>
    <w:rsid w:val="00AD625D"/>
    <w:rsid w:val="00AD7CDA"/>
    <w:rsid w:val="00AE1C0F"/>
    <w:rsid w:val="00AF7102"/>
    <w:rsid w:val="00B17389"/>
    <w:rsid w:val="00B17629"/>
    <w:rsid w:val="00B32416"/>
    <w:rsid w:val="00B32859"/>
    <w:rsid w:val="00B42EFC"/>
    <w:rsid w:val="00B507E0"/>
    <w:rsid w:val="00B706FA"/>
    <w:rsid w:val="00B75558"/>
    <w:rsid w:val="00B8094A"/>
    <w:rsid w:val="00B87F18"/>
    <w:rsid w:val="00B91F2A"/>
    <w:rsid w:val="00B93F71"/>
    <w:rsid w:val="00BB7655"/>
    <w:rsid w:val="00BC5D28"/>
    <w:rsid w:val="00BE07A0"/>
    <w:rsid w:val="00BF7DE1"/>
    <w:rsid w:val="00C04609"/>
    <w:rsid w:val="00C51668"/>
    <w:rsid w:val="00C52104"/>
    <w:rsid w:val="00C52F90"/>
    <w:rsid w:val="00C6262E"/>
    <w:rsid w:val="00C64B4B"/>
    <w:rsid w:val="00CA35EE"/>
    <w:rsid w:val="00CA6839"/>
    <w:rsid w:val="00CB1163"/>
    <w:rsid w:val="00CB5C52"/>
    <w:rsid w:val="00CB79F9"/>
    <w:rsid w:val="00CC00B5"/>
    <w:rsid w:val="00CE6666"/>
    <w:rsid w:val="00D0024E"/>
    <w:rsid w:val="00D14D77"/>
    <w:rsid w:val="00D24B01"/>
    <w:rsid w:val="00D425AA"/>
    <w:rsid w:val="00D436A5"/>
    <w:rsid w:val="00D517F2"/>
    <w:rsid w:val="00D802B5"/>
    <w:rsid w:val="00DB03D1"/>
    <w:rsid w:val="00DC148A"/>
    <w:rsid w:val="00E11098"/>
    <w:rsid w:val="00E15159"/>
    <w:rsid w:val="00E22278"/>
    <w:rsid w:val="00E349F3"/>
    <w:rsid w:val="00E46D16"/>
    <w:rsid w:val="00E501A4"/>
    <w:rsid w:val="00E6750D"/>
    <w:rsid w:val="00E74D0C"/>
    <w:rsid w:val="00E80049"/>
    <w:rsid w:val="00E91994"/>
    <w:rsid w:val="00EA6E88"/>
    <w:rsid w:val="00EB4FD8"/>
    <w:rsid w:val="00ED4389"/>
    <w:rsid w:val="00EF54A8"/>
    <w:rsid w:val="00F06B3B"/>
    <w:rsid w:val="00F06D6E"/>
    <w:rsid w:val="00F12A35"/>
    <w:rsid w:val="00F239A3"/>
    <w:rsid w:val="00F25B1F"/>
    <w:rsid w:val="00F26ED5"/>
    <w:rsid w:val="00F341C6"/>
    <w:rsid w:val="00F37FA9"/>
    <w:rsid w:val="00F40DF7"/>
    <w:rsid w:val="00F46DFA"/>
    <w:rsid w:val="00F579E7"/>
    <w:rsid w:val="00F66CBE"/>
    <w:rsid w:val="00F719B5"/>
    <w:rsid w:val="00F92D13"/>
    <w:rsid w:val="00FA5723"/>
    <w:rsid w:val="00FC5A45"/>
    <w:rsid w:val="00FD7C10"/>
    <w:rsid w:val="00FE2C7C"/>
    <w:rsid w:val="00FF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9947A"/>
  <w15:chartTrackingRefBased/>
  <w15:docId w15:val="{96CEEFB4-25E1-443E-83F3-9B2497AD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5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0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0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0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0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0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0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5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5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0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50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0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0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0A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5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54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702"/>
  </w:style>
  <w:style w:type="paragraph" w:styleId="Footer">
    <w:name w:val="footer"/>
    <w:basedOn w:val="Normal"/>
    <w:link w:val="FooterChar"/>
    <w:uiPriority w:val="99"/>
    <w:unhideWhenUsed/>
    <w:rsid w:val="00754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702"/>
  </w:style>
  <w:style w:type="paragraph" w:styleId="FootnoteText">
    <w:name w:val="footnote text"/>
    <w:basedOn w:val="Normal"/>
    <w:link w:val="FootnoteTextChar"/>
    <w:uiPriority w:val="99"/>
    <w:semiHidden/>
    <w:unhideWhenUsed/>
    <w:rsid w:val="00240657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657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24065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E07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0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uka.cer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eant4.web.cern.ch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azhgirey@ihe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66D49-D72E-487E-973F-BD1635CB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7</Pages>
  <Words>1725</Words>
  <Characters>9839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Ажгирей</dc:creator>
  <cp:keywords/>
  <dc:description/>
  <cp:lastModifiedBy>Игорь Ажгирей</cp:lastModifiedBy>
  <cp:revision>45</cp:revision>
  <cp:lastPrinted>2026-05-21T11:33:00Z</cp:lastPrinted>
  <dcterms:created xsi:type="dcterms:W3CDTF">2026-05-29T08:09:00Z</dcterms:created>
  <dcterms:modified xsi:type="dcterms:W3CDTF">2026-07-03T17:57:00Z</dcterms:modified>
</cp:coreProperties>
</file>